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5FCDB" w14:textId="089C1D60" w:rsidR="001B49C4" w:rsidRDefault="009533CE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8D8CAF" wp14:editId="1E42A79D">
                <wp:simplePos x="0" y="0"/>
                <wp:positionH relativeFrom="page">
                  <wp:posOffset>1651000</wp:posOffset>
                </wp:positionH>
                <wp:positionV relativeFrom="page">
                  <wp:posOffset>2171065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A251D" w14:textId="7E24F757" w:rsidR="00CF0262" w:rsidRPr="00482A25" w:rsidRDefault="009533CE" w:rsidP="001B49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0pt;margin-top:170.9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drg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" filled="f" stroked="f">
                <v:textbox inset="0,0,0,0">
                  <w:txbxContent>
                    <w:p w14:paraId="12FA251D" w14:textId="7E24F757" w:rsidR="00CF0262" w:rsidRPr="00482A25" w:rsidRDefault="009533CE" w:rsidP="001B49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741219" wp14:editId="1D41C7CA">
                <wp:simplePos x="0" y="0"/>
                <wp:positionH relativeFrom="page">
                  <wp:posOffset>4735902</wp:posOffset>
                </wp:positionH>
                <wp:positionV relativeFrom="page">
                  <wp:posOffset>2147977</wp:posOffset>
                </wp:positionV>
                <wp:extent cx="2355011" cy="274320"/>
                <wp:effectExtent l="0" t="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01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A124A" w14:textId="1D5E0F36" w:rsidR="00CF0262" w:rsidRPr="00482A25" w:rsidRDefault="009533CE" w:rsidP="001B49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533CE">
                              <w:rPr>
                                <w:szCs w:val="28"/>
                                <w:lang w:val="ru-RU"/>
                              </w:rPr>
                              <w:t>СЭД-2023-299-01-01-05.С-492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2.9pt;margin-top:169.15pt;width:185.45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ofsgIAALA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" filled="f" stroked="f">
                <v:textbox inset="0,0,0,0">
                  <w:txbxContent>
                    <w:p w14:paraId="265A124A" w14:textId="1D5E0F36" w:rsidR="00CF0262" w:rsidRPr="00482A25" w:rsidRDefault="009533CE" w:rsidP="001B49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533CE">
                        <w:rPr>
                          <w:szCs w:val="28"/>
                          <w:lang w:val="ru-RU"/>
                        </w:rPr>
                        <w:t>СЭД-2023-299-01-01-05.С-492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712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5DA6B" wp14:editId="437D9421">
                <wp:simplePos x="0" y="0"/>
                <wp:positionH relativeFrom="page">
                  <wp:posOffset>920750</wp:posOffset>
                </wp:positionH>
                <wp:positionV relativeFrom="page">
                  <wp:posOffset>2978150</wp:posOffset>
                </wp:positionV>
                <wp:extent cx="2736850" cy="1715135"/>
                <wp:effectExtent l="0" t="0" r="6350" b="1841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171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CEB6B" w14:textId="77777777" w:rsidR="00041239" w:rsidRDefault="00934FEF" w:rsidP="000238FA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4FE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установлении расходного обязательства Пермского муниципального округа </w:t>
                            </w:r>
                          </w:p>
                          <w:p w14:paraId="6545BAF0" w14:textId="77777777" w:rsidR="00041239" w:rsidRDefault="00934FEF" w:rsidP="000238FA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4FE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утверждении Порядка организации мероприятий </w:t>
                            </w:r>
                          </w:p>
                          <w:p w14:paraId="7F75B0D9" w14:textId="77777777" w:rsidR="00041239" w:rsidRDefault="00934FEF" w:rsidP="000238FA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4FE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 осуществлении деятельности по обращению с животными </w:t>
                            </w:r>
                          </w:p>
                          <w:p w14:paraId="58322C69" w14:textId="718E6997" w:rsidR="00CF0262" w:rsidRPr="00934FEF" w:rsidRDefault="00934FEF" w:rsidP="000238FA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934FEF">
                              <w:rPr>
                                <w:b/>
                                <w:sz w:val="28"/>
                                <w:szCs w:val="28"/>
                              </w:rPr>
                              <w:t>без владельцев на территории Пермского муниципального округа Пермского края</w:t>
                            </w:r>
                          </w:p>
                          <w:p w14:paraId="17DE93C9" w14:textId="77777777" w:rsidR="00934FEF" w:rsidRDefault="00934FE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835DA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5pt;margin-top:234.5pt;width:215.5pt;height:1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" filled="f" stroked="f">
                <v:textbox inset="0,0,0,0">
                  <w:txbxContent>
                    <w:p w14:paraId="13CCEB6B" w14:textId="77777777" w:rsidR="00041239" w:rsidRDefault="00934FEF" w:rsidP="000238FA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934FEF">
                        <w:rPr>
                          <w:b/>
                          <w:sz w:val="28"/>
                          <w:szCs w:val="28"/>
                        </w:rPr>
                        <w:t xml:space="preserve">Об установлении расходного обязательства Пермского муниципального округа </w:t>
                      </w:r>
                    </w:p>
                    <w:p w14:paraId="6545BAF0" w14:textId="77777777" w:rsidR="00041239" w:rsidRDefault="00934FEF" w:rsidP="000238FA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934FEF">
                        <w:rPr>
                          <w:b/>
                          <w:sz w:val="28"/>
                          <w:szCs w:val="28"/>
                        </w:rPr>
                        <w:t xml:space="preserve">и утверждении Порядка организации мероприятий </w:t>
                      </w:r>
                    </w:p>
                    <w:p w14:paraId="7F75B0D9" w14:textId="77777777" w:rsidR="00041239" w:rsidRDefault="00934FEF" w:rsidP="000238FA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934FEF">
                        <w:rPr>
                          <w:b/>
                          <w:sz w:val="28"/>
                          <w:szCs w:val="28"/>
                        </w:rPr>
                        <w:t xml:space="preserve">при осуществлении деятельности по обращению с животными </w:t>
                      </w:r>
                    </w:p>
                    <w:p w14:paraId="58322C69" w14:textId="718E6997" w:rsidR="00CF0262" w:rsidRPr="00934FEF" w:rsidRDefault="00934FEF" w:rsidP="000238FA">
                      <w:pPr>
                        <w:spacing w:line="240" w:lineRule="exact"/>
                        <w:rPr>
                          <w:b/>
                        </w:rPr>
                      </w:pPr>
                      <w:r w:rsidRPr="00934FEF">
                        <w:rPr>
                          <w:b/>
                          <w:sz w:val="28"/>
                          <w:szCs w:val="28"/>
                        </w:rPr>
                        <w:t>без владельцев на территории Пермского муниципального округа Пермского края</w:t>
                      </w:r>
                    </w:p>
                    <w:p w14:paraId="17DE93C9" w14:textId="77777777" w:rsidR="00934FEF" w:rsidRDefault="00934FEF"/>
                  </w:txbxContent>
                </v:textbox>
                <w10:wrap anchorx="page" anchory="page"/>
              </v:shape>
            </w:pict>
          </mc:Fallback>
        </mc:AlternateContent>
      </w:r>
      <w:r w:rsidR="00477125">
        <w:rPr>
          <w:b w:val="0"/>
          <w:noProof/>
          <w:szCs w:val="28"/>
        </w:rPr>
        <w:drawing>
          <wp:anchor distT="0" distB="0" distL="114300" distR="114300" simplePos="0" relativeHeight="251657216" behindDoc="0" locked="0" layoutInCell="1" allowOverlap="1" wp14:anchorId="68F375B5" wp14:editId="681F9276">
            <wp:simplePos x="0" y="0"/>
            <wp:positionH relativeFrom="page">
              <wp:posOffset>917575</wp:posOffset>
            </wp:positionH>
            <wp:positionV relativeFrom="page">
              <wp:posOffset>282575</wp:posOffset>
            </wp:positionV>
            <wp:extent cx="6033135" cy="2743200"/>
            <wp:effectExtent l="1905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52DB">
        <w:rPr>
          <w:b w:val="0"/>
          <w:szCs w:val="28"/>
        </w:rPr>
        <w:t xml:space="preserve"> </w:t>
      </w:r>
      <w:r w:rsidR="007C4C9B">
        <w:rPr>
          <w:b w:val="0"/>
          <w:szCs w:val="28"/>
        </w:rPr>
        <w:t xml:space="preserve"> </w:t>
      </w:r>
    </w:p>
    <w:p w14:paraId="10C250CD" w14:textId="77777777"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09A289E4" w14:textId="77777777"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3B9092E5" w14:textId="77777777"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34603555" w14:textId="77777777"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69EAC50F" w14:textId="77777777" w:rsidR="001E2837" w:rsidRPr="001E2837" w:rsidRDefault="001E2837" w:rsidP="001E2837">
      <w:pPr>
        <w:pStyle w:val="a6"/>
      </w:pPr>
    </w:p>
    <w:p w14:paraId="2845C592" w14:textId="77777777" w:rsidR="00934FEF" w:rsidRDefault="00934FEF" w:rsidP="0050017D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17B92FB5" w14:textId="5752E613" w:rsidR="00ED048D" w:rsidRDefault="00CC4D51" w:rsidP="00CC24AC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</w:t>
      </w:r>
      <w:r w:rsidR="00881A20">
        <w:rPr>
          <w:b w:val="0"/>
          <w:szCs w:val="28"/>
        </w:rPr>
        <w:t xml:space="preserve"> с</w:t>
      </w:r>
      <w:r w:rsidR="007C4C9B">
        <w:rPr>
          <w:b w:val="0"/>
          <w:szCs w:val="28"/>
        </w:rPr>
        <w:t xml:space="preserve">о статьей 86 Бюджетного </w:t>
      </w:r>
      <w:r w:rsidR="005022EE">
        <w:rPr>
          <w:b w:val="0"/>
          <w:szCs w:val="28"/>
        </w:rPr>
        <w:t>к</w:t>
      </w:r>
      <w:r w:rsidR="007C4C9B">
        <w:rPr>
          <w:b w:val="0"/>
          <w:szCs w:val="28"/>
        </w:rPr>
        <w:t xml:space="preserve">одекса Российской Федерации, </w:t>
      </w:r>
      <w:r w:rsidR="00197C25" w:rsidRPr="00197C25">
        <w:rPr>
          <w:b w:val="0"/>
          <w:szCs w:val="28"/>
        </w:rPr>
        <w:t>Федеральны</w:t>
      </w:r>
      <w:r w:rsidR="00197C25">
        <w:rPr>
          <w:b w:val="0"/>
          <w:szCs w:val="28"/>
        </w:rPr>
        <w:t>м</w:t>
      </w:r>
      <w:r w:rsidR="00197C25" w:rsidRPr="00197C25">
        <w:rPr>
          <w:b w:val="0"/>
          <w:szCs w:val="28"/>
        </w:rPr>
        <w:t xml:space="preserve"> закон</w:t>
      </w:r>
      <w:r w:rsidR="00197C25">
        <w:rPr>
          <w:b w:val="0"/>
          <w:szCs w:val="28"/>
        </w:rPr>
        <w:t>ом</w:t>
      </w:r>
      <w:r w:rsidR="00197C25" w:rsidRPr="00197C25">
        <w:rPr>
          <w:b w:val="0"/>
          <w:szCs w:val="28"/>
        </w:rPr>
        <w:t xml:space="preserve"> от </w:t>
      </w:r>
      <w:r w:rsidR="000F6D5C">
        <w:rPr>
          <w:b w:val="0"/>
          <w:szCs w:val="28"/>
        </w:rPr>
        <w:t>0</w:t>
      </w:r>
      <w:r w:rsidR="00197C25" w:rsidRPr="00197C25">
        <w:rPr>
          <w:b w:val="0"/>
          <w:szCs w:val="28"/>
        </w:rPr>
        <w:t xml:space="preserve">6 октября 2003 г. </w:t>
      </w:r>
      <w:r w:rsidR="00197C25">
        <w:rPr>
          <w:b w:val="0"/>
          <w:szCs w:val="28"/>
        </w:rPr>
        <w:t>№</w:t>
      </w:r>
      <w:r w:rsidR="00197C25" w:rsidRPr="00197C25">
        <w:rPr>
          <w:b w:val="0"/>
          <w:szCs w:val="28"/>
        </w:rPr>
        <w:t xml:space="preserve"> 131-ФЗ </w:t>
      </w:r>
      <w:r w:rsidR="00197C25">
        <w:rPr>
          <w:b w:val="0"/>
          <w:szCs w:val="28"/>
        </w:rPr>
        <w:t>«</w:t>
      </w:r>
      <w:r w:rsidR="00197C25" w:rsidRPr="00197C25">
        <w:rPr>
          <w:b w:val="0"/>
          <w:szCs w:val="28"/>
        </w:rPr>
        <w:t>Об общих принципах организации местного самоуправления в Российской Федерации</w:t>
      </w:r>
      <w:r w:rsidR="00197C25">
        <w:rPr>
          <w:b w:val="0"/>
          <w:szCs w:val="28"/>
        </w:rPr>
        <w:t>», Федеральным</w:t>
      </w:r>
      <w:r w:rsidR="00197C25" w:rsidRPr="00197C25">
        <w:rPr>
          <w:b w:val="0"/>
          <w:szCs w:val="28"/>
        </w:rPr>
        <w:t xml:space="preserve"> закон</w:t>
      </w:r>
      <w:r w:rsidR="00197C25">
        <w:rPr>
          <w:b w:val="0"/>
          <w:szCs w:val="28"/>
        </w:rPr>
        <w:t>ом</w:t>
      </w:r>
      <w:r w:rsidR="00197C25" w:rsidRPr="00197C25">
        <w:rPr>
          <w:b w:val="0"/>
          <w:szCs w:val="28"/>
        </w:rPr>
        <w:t xml:space="preserve"> от 27 декабря 2018 г. </w:t>
      </w:r>
      <w:r w:rsidR="00197C25">
        <w:rPr>
          <w:b w:val="0"/>
          <w:szCs w:val="28"/>
        </w:rPr>
        <w:t>№</w:t>
      </w:r>
      <w:r w:rsidR="00197C25" w:rsidRPr="00197C25">
        <w:rPr>
          <w:b w:val="0"/>
          <w:szCs w:val="28"/>
        </w:rPr>
        <w:t xml:space="preserve"> 498-ФЗ </w:t>
      </w:r>
      <w:r w:rsidR="00197C25">
        <w:rPr>
          <w:b w:val="0"/>
          <w:szCs w:val="28"/>
        </w:rPr>
        <w:t>«</w:t>
      </w:r>
      <w:r w:rsidR="00197C25" w:rsidRPr="00197C25">
        <w:rPr>
          <w:b w:val="0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197C25">
        <w:rPr>
          <w:b w:val="0"/>
          <w:szCs w:val="28"/>
        </w:rPr>
        <w:t xml:space="preserve">», </w:t>
      </w:r>
      <w:r w:rsidR="005022EE">
        <w:rPr>
          <w:b w:val="0"/>
          <w:szCs w:val="28"/>
        </w:rPr>
        <w:t>З</w:t>
      </w:r>
      <w:r w:rsidR="00197C25" w:rsidRPr="00197C25">
        <w:rPr>
          <w:b w:val="0"/>
          <w:szCs w:val="28"/>
        </w:rPr>
        <w:t>акон</w:t>
      </w:r>
      <w:r w:rsidR="00197C25">
        <w:rPr>
          <w:b w:val="0"/>
          <w:szCs w:val="28"/>
        </w:rPr>
        <w:t>ом Пермского края от 29 февраля</w:t>
      </w:r>
      <w:r w:rsidR="00197C25" w:rsidRPr="00197C25">
        <w:rPr>
          <w:b w:val="0"/>
          <w:szCs w:val="28"/>
        </w:rPr>
        <w:t xml:space="preserve"> 2016</w:t>
      </w:r>
      <w:r w:rsidR="00197C25">
        <w:rPr>
          <w:b w:val="0"/>
          <w:szCs w:val="28"/>
        </w:rPr>
        <w:t xml:space="preserve"> г.</w:t>
      </w:r>
      <w:r w:rsidR="009E7335">
        <w:rPr>
          <w:b w:val="0"/>
          <w:szCs w:val="28"/>
        </w:rPr>
        <w:t xml:space="preserve"> </w:t>
      </w:r>
      <w:r w:rsidR="00197C25">
        <w:rPr>
          <w:b w:val="0"/>
          <w:szCs w:val="28"/>
        </w:rPr>
        <w:t>№</w:t>
      </w:r>
      <w:r w:rsidR="005022EE">
        <w:rPr>
          <w:b w:val="0"/>
          <w:szCs w:val="28"/>
        </w:rPr>
        <w:t>  </w:t>
      </w:r>
      <w:r w:rsidR="00197C25">
        <w:rPr>
          <w:b w:val="0"/>
          <w:szCs w:val="28"/>
        </w:rPr>
        <w:t>612-ПК «</w:t>
      </w:r>
      <w:r w:rsidR="00197C25" w:rsidRPr="00197C25">
        <w:rPr>
          <w:b w:val="0"/>
          <w:szCs w:val="28"/>
        </w:rPr>
        <w:t>О передаче органам местного самоуправления Пермского края отдельных государственных</w:t>
      </w:r>
      <w:r w:rsidR="009E7335">
        <w:rPr>
          <w:b w:val="0"/>
          <w:szCs w:val="28"/>
        </w:rPr>
        <w:t xml:space="preserve"> </w:t>
      </w:r>
      <w:r w:rsidR="00197C25" w:rsidRPr="00197C25">
        <w:rPr>
          <w:b w:val="0"/>
          <w:szCs w:val="28"/>
        </w:rPr>
        <w:t>полномочий по организации мероприятий при</w:t>
      </w:r>
      <w:r w:rsidR="005022EE">
        <w:rPr>
          <w:b w:val="0"/>
          <w:szCs w:val="28"/>
        </w:rPr>
        <w:t> </w:t>
      </w:r>
      <w:r w:rsidR="00197C25" w:rsidRPr="00197C25">
        <w:rPr>
          <w:b w:val="0"/>
          <w:szCs w:val="28"/>
        </w:rPr>
        <w:t>осуществлении деятельности по обращению с животными без владельцев</w:t>
      </w:r>
      <w:r w:rsidR="00197C25">
        <w:rPr>
          <w:b w:val="0"/>
          <w:szCs w:val="28"/>
        </w:rPr>
        <w:t xml:space="preserve">», </w:t>
      </w:r>
      <w:r w:rsidR="00ED048D">
        <w:rPr>
          <w:b w:val="0"/>
          <w:szCs w:val="28"/>
        </w:rPr>
        <w:t>постановление</w:t>
      </w:r>
      <w:r w:rsidR="005022EE">
        <w:rPr>
          <w:b w:val="0"/>
          <w:szCs w:val="28"/>
        </w:rPr>
        <w:t>м</w:t>
      </w:r>
      <w:r w:rsidR="00ED048D" w:rsidRPr="00ED048D">
        <w:rPr>
          <w:b w:val="0"/>
          <w:szCs w:val="28"/>
        </w:rPr>
        <w:t xml:space="preserve"> Правительства Пермского края от 22 июня</w:t>
      </w:r>
      <w:r w:rsidR="009E7335">
        <w:rPr>
          <w:b w:val="0"/>
          <w:szCs w:val="28"/>
        </w:rPr>
        <w:t xml:space="preserve"> </w:t>
      </w:r>
      <w:r w:rsidR="00ED048D" w:rsidRPr="00ED048D">
        <w:rPr>
          <w:b w:val="0"/>
          <w:szCs w:val="28"/>
        </w:rPr>
        <w:t>2016 г. № 384-п</w:t>
      </w:r>
      <w:r w:rsidR="00ED048D">
        <w:rPr>
          <w:b w:val="0"/>
          <w:szCs w:val="28"/>
        </w:rPr>
        <w:t xml:space="preserve"> «Об утверждении </w:t>
      </w:r>
      <w:r w:rsidR="00ED048D" w:rsidRPr="00ED048D">
        <w:rPr>
          <w:b w:val="0"/>
          <w:szCs w:val="28"/>
        </w:rPr>
        <w:t>Порядка предоставления и расходования субвенций из</w:t>
      </w:r>
      <w:r w:rsidR="00802160">
        <w:rPr>
          <w:b w:val="0"/>
          <w:szCs w:val="28"/>
        </w:rPr>
        <w:t>  </w:t>
      </w:r>
      <w:r w:rsidR="00ED048D" w:rsidRPr="00ED048D">
        <w:rPr>
          <w:b w:val="0"/>
          <w:szCs w:val="28"/>
        </w:rPr>
        <w:t>бюджета Пермского края бюджетам городских округов, муниципальных округов и сельских поселений Пермского края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DF175F">
        <w:rPr>
          <w:b w:val="0"/>
          <w:szCs w:val="28"/>
        </w:rPr>
        <w:t>»</w:t>
      </w:r>
      <w:r w:rsidR="00CA7BA4">
        <w:rPr>
          <w:b w:val="0"/>
          <w:szCs w:val="28"/>
        </w:rPr>
        <w:t>,</w:t>
      </w:r>
      <w:r w:rsidR="009E7335">
        <w:rPr>
          <w:b w:val="0"/>
          <w:szCs w:val="28"/>
        </w:rPr>
        <w:t xml:space="preserve"> </w:t>
      </w:r>
      <w:r w:rsidR="00104C39" w:rsidRPr="00104C39">
        <w:rPr>
          <w:b w:val="0"/>
          <w:szCs w:val="28"/>
        </w:rPr>
        <w:t xml:space="preserve">пунктом </w:t>
      </w:r>
      <w:r w:rsidR="00104C39">
        <w:rPr>
          <w:b w:val="0"/>
          <w:szCs w:val="28"/>
        </w:rPr>
        <w:t>13</w:t>
      </w:r>
      <w:r w:rsidR="00104C39" w:rsidRPr="00104C39">
        <w:rPr>
          <w:b w:val="0"/>
          <w:szCs w:val="28"/>
        </w:rPr>
        <w:t xml:space="preserve"> части 1 статьи </w:t>
      </w:r>
      <w:r w:rsidR="00104C39">
        <w:rPr>
          <w:b w:val="0"/>
          <w:szCs w:val="28"/>
        </w:rPr>
        <w:t xml:space="preserve">6 </w:t>
      </w:r>
      <w:r w:rsidR="000862B8">
        <w:rPr>
          <w:b w:val="0"/>
          <w:szCs w:val="28"/>
        </w:rPr>
        <w:t xml:space="preserve">и пунктом 6 части 2 статьи 30 </w:t>
      </w:r>
      <w:r w:rsidR="00104C39">
        <w:rPr>
          <w:b w:val="0"/>
          <w:szCs w:val="28"/>
        </w:rPr>
        <w:t>У</w:t>
      </w:r>
      <w:r w:rsidR="00197C25">
        <w:rPr>
          <w:b w:val="0"/>
          <w:szCs w:val="28"/>
        </w:rPr>
        <w:t>став</w:t>
      </w:r>
      <w:r w:rsidR="00104C39">
        <w:rPr>
          <w:b w:val="0"/>
          <w:szCs w:val="28"/>
        </w:rPr>
        <w:t>а</w:t>
      </w:r>
      <w:r w:rsidR="00197C25">
        <w:rPr>
          <w:b w:val="0"/>
          <w:szCs w:val="28"/>
        </w:rPr>
        <w:t xml:space="preserve"> Пермского муниципального округа Пермского края</w:t>
      </w:r>
      <w:r w:rsidR="00DF175F">
        <w:rPr>
          <w:b w:val="0"/>
          <w:szCs w:val="28"/>
        </w:rPr>
        <w:t xml:space="preserve">, </w:t>
      </w:r>
      <w:r w:rsidR="002C1352">
        <w:rPr>
          <w:b w:val="0"/>
          <w:szCs w:val="28"/>
        </w:rPr>
        <w:t>под</w:t>
      </w:r>
      <w:r w:rsidR="00DF175F" w:rsidRPr="00DF175F">
        <w:rPr>
          <w:b w:val="0"/>
          <w:szCs w:val="28"/>
        </w:rPr>
        <w:t>пунктом 3.1.7.15 пункта 3.1</w:t>
      </w:r>
      <w:r w:rsidR="002C1352">
        <w:rPr>
          <w:b w:val="0"/>
          <w:szCs w:val="28"/>
        </w:rPr>
        <w:t>.7</w:t>
      </w:r>
      <w:r w:rsidR="00802160">
        <w:rPr>
          <w:b w:val="0"/>
          <w:szCs w:val="28"/>
        </w:rPr>
        <w:t xml:space="preserve"> </w:t>
      </w:r>
      <w:r w:rsidR="00DF175F" w:rsidRPr="00DF175F">
        <w:rPr>
          <w:b w:val="0"/>
          <w:szCs w:val="28"/>
        </w:rPr>
        <w:t>раздела 3 типового положения о территориальном органе администрации Пермского муниципального округа Пермского края, утвержденного решением Думы Пермского муниципального округа Пермского края от 15 декабря 2022 г. № 66</w:t>
      </w:r>
      <w:r w:rsidR="002C1352">
        <w:rPr>
          <w:b w:val="0"/>
          <w:szCs w:val="28"/>
        </w:rPr>
        <w:t>,</w:t>
      </w:r>
    </w:p>
    <w:p w14:paraId="3667F90A" w14:textId="77777777" w:rsidR="001B49C4" w:rsidRPr="006B5C6A" w:rsidRDefault="001B49C4" w:rsidP="00CC24AC">
      <w:pPr>
        <w:pStyle w:val="a5"/>
        <w:spacing w:after="0" w:line="360" w:lineRule="exact"/>
        <w:ind w:firstLine="720"/>
        <w:jc w:val="both"/>
        <w:rPr>
          <w:szCs w:val="28"/>
        </w:rPr>
      </w:pPr>
      <w:r w:rsidRPr="00ED048D">
        <w:rPr>
          <w:b w:val="0"/>
          <w:szCs w:val="28"/>
        </w:rPr>
        <w:t xml:space="preserve">администрация Пермского муниципального </w:t>
      </w:r>
      <w:r w:rsidR="006B5C6A" w:rsidRPr="00ED048D">
        <w:rPr>
          <w:b w:val="0"/>
          <w:szCs w:val="28"/>
        </w:rPr>
        <w:t>округа</w:t>
      </w:r>
      <w:r w:rsidR="009E7335">
        <w:rPr>
          <w:b w:val="0"/>
          <w:szCs w:val="28"/>
        </w:rPr>
        <w:t xml:space="preserve"> </w:t>
      </w:r>
      <w:r w:rsidR="000862B8">
        <w:rPr>
          <w:b w:val="0"/>
          <w:szCs w:val="28"/>
        </w:rPr>
        <w:t xml:space="preserve">Пермского края </w:t>
      </w:r>
      <w:r w:rsidRPr="00ED048D">
        <w:rPr>
          <w:b w:val="0"/>
          <w:szCs w:val="28"/>
        </w:rPr>
        <w:t>ПОСТАНОВЛЯЕ</w:t>
      </w:r>
      <w:r w:rsidRPr="00477125">
        <w:rPr>
          <w:b w:val="0"/>
          <w:szCs w:val="28"/>
        </w:rPr>
        <w:t>Т:</w:t>
      </w:r>
    </w:p>
    <w:p w14:paraId="4DC9B6A5" w14:textId="240B825F" w:rsidR="00CF0262" w:rsidRPr="00934FEF" w:rsidRDefault="00934FEF" w:rsidP="00CC24AC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02160">
        <w:rPr>
          <w:sz w:val="28"/>
          <w:szCs w:val="28"/>
        </w:rPr>
        <w:t>  </w:t>
      </w:r>
      <w:r w:rsidR="00CF0262" w:rsidRPr="00934FEF">
        <w:rPr>
          <w:sz w:val="28"/>
          <w:szCs w:val="28"/>
        </w:rPr>
        <w:t xml:space="preserve">Утвердить прилагаемый </w:t>
      </w:r>
      <w:r w:rsidR="00802160">
        <w:rPr>
          <w:sz w:val="28"/>
          <w:szCs w:val="28"/>
        </w:rPr>
        <w:t>П</w:t>
      </w:r>
      <w:r w:rsidRPr="00934FEF">
        <w:rPr>
          <w:sz w:val="28"/>
          <w:szCs w:val="28"/>
        </w:rPr>
        <w:t>орядок организации мероприятий при</w:t>
      </w:r>
      <w:r w:rsidR="00802160">
        <w:rPr>
          <w:sz w:val="28"/>
          <w:szCs w:val="28"/>
        </w:rPr>
        <w:t> </w:t>
      </w:r>
      <w:r w:rsidRPr="00934FEF">
        <w:rPr>
          <w:sz w:val="28"/>
          <w:szCs w:val="28"/>
        </w:rPr>
        <w:t>осуществлении деятельности по обращению с животными без владельцев на территории Пермского муниципального округа Пермского края</w:t>
      </w:r>
      <w:r w:rsidR="001B49C4" w:rsidRPr="00934FEF">
        <w:rPr>
          <w:sz w:val="28"/>
          <w:szCs w:val="28"/>
        </w:rPr>
        <w:t>.</w:t>
      </w:r>
    </w:p>
    <w:p w14:paraId="4E70B2C1" w14:textId="540F3C11" w:rsidR="00934FEF" w:rsidRDefault="00934FEF" w:rsidP="00CC24AC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 Установить, что расходы по </w:t>
      </w:r>
      <w:r w:rsidRPr="00304452">
        <w:rPr>
          <w:sz w:val="28"/>
          <w:szCs w:val="28"/>
        </w:rPr>
        <w:t>организации мероприятий при</w:t>
      </w:r>
      <w:r w:rsidR="00802160">
        <w:rPr>
          <w:sz w:val="28"/>
          <w:szCs w:val="28"/>
        </w:rPr>
        <w:t> </w:t>
      </w:r>
      <w:r w:rsidRPr="00304452">
        <w:rPr>
          <w:sz w:val="28"/>
          <w:szCs w:val="28"/>
        </w:rPr>
        <w:t>осуществлении деятельности по обращению с животными без владельцев на территории Пермского муниципального округа Пермского края</w:t>
      </w:r>
      <w:r>
        <w:rPr>
          <w:sz w:val="28"/>
          <w:szCs w:val="28"/>
        </w:rPr>
        <w:t xml:space="preserve"> являются расходными обязательствами Пермского муниципального округа Пермского края.</w:t>
      </w:r>
    </w:p>
    <w:p w14:paraId="548675A5" w14:textId="5E15DF4A" w:rsidR="00934FEF" w:rsidRDefault="001B72FF" w:rsidP="00CC24AC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25CAC">
        <w:rPr>
          <w:sz w:val="28"/>
          <w:szCs w:val="28"/>
        </w:rPr>
        <w:t>  </w:t>
      </w:r>
      <w:r w:rsidR="000238FA">
        <w:rPr>
          <w:sz w:val="28"/>
          <w:szCs w:val="28"/>
        </w:rPr>
        <w:t>Направления расходования средств</w:t>
      </w:r>
      <w:r w:rsidR="00934FEF">
        <w:rPr>
          <w:sz w:val="28"/>
          <w:szCs w:val="28"/>
        </w:rPr>
        <w:t xml:space="preserve"> на реализацию мероприятий по</w:t>
      </w:r>
      <w:r w:rsidR="00802160">
        <w:rPr>
          <w:sz w:val="28"/>
          <w:szCs w:val="28"/>
        </w:rPr>
        <w:t>  </w:t>
      </w:r>
      <w:r w:rsidR="00934FEF">
        <w:rPr>
          <w:sz w:val="28"/>
          <w:szCs w:val="28"/>
        </w:rPr>
        <w:t>осуществлению деятельности по обращению с животными без владельцев на территории Пермского муниципального округа Пермского края включают:</w:t>
      </w:r>
    </w:p>
    <w:p w14:paraId="455C2B7C" w14:textId="28051642" w:rsidR="00934FEF" w:rsidRPr="00304452" w:rsidRDefault="00934FEF" w:rsidP="00CC24AC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2160">
        <w:rPr>
          <w:sz w:val="28"/>
          <w:szCs w:val="28"/>
        </w:rPr>
        <w:t>  </w:t>
      </w:r>
      <w:r>
        <w:rPr>
          <w:sz w:val="28"/>
          <w:szCs w:val="28"/>
        </w:rPr>
        <w:t xml:space="preserve">отлов животных </w:t>
      </w:r>
      <w:r w:rsidRPr="00304452">
        <w:rPr>
          <w:sz w:val="28"/>
          <w:szCs w:val="28"/>
        </w:rPr>
        <w:t>без владельцев, в том числе их транспортировк</w:t>
      </w:r>
      <w:r w:rsidR="00802160">
        <w:rPr>
          <w:sz w:val="28"/>
          <w:szCs w:val="28"/>
        </w:rPr>
        <w:t>у</w:t>
      </w:r>
      <w:r w:rsidRPr="00304452">
        <w:rPr>
          <w:sz w:val="28"/>
          <w:szCs w:val="28"/>
        </w:rPr>
        <w:t xml:space="preserve"> и</w:t>
      </w:r>
      <w:r w:rsidR="00802160">
        <w:rPr>
          <w:sz w:val="28"/>
          <w:szCs w:val="28"/>
        </w:rPr>
        <w:t> </w:t>
      </w:r>
      <w:r w:rsidRPr="00304452">
        <w:rPr>
          <w:sz w:val="28"/>
          <w:szCs w:val="28"/>
        </w:rPr>
        <w:t>немедленн</w:t>
      </w:r>
      <w:r w:rsidR="00802160">
        <w:rPr>
          <w:sz w:val="28"/>
          <w:szCs w:val="28"/>
        </w:rPr>
        <w:t>ую</w:t>
      </w:r>
      <w:r w:rsidRPr="00304452">
        <w:rPr>
          <w:sz w:val="28"/>
          <w:szCs w:val="28"/>
        </w:rPr>
        <w:t xml:space="preserve"> передач</w:t>
      </w:r>
      <w:r w:rsidR="00802160">
        <w:rPr>
          <w:sz w:val="28"/>
          <w:szCs w:val="28"/>
        </w:rPr>
        <w:t>у</w:t>
      </w:r>
      <w:r w:rsidRPr="00304452">
        <w:rPr>
          <w:sz w:val="28"/>
          <w:szCs w:val="28"/>
        </w:rPr>
        <w:t xml:space="preserve"> в приюты для животных;</w:t>
      </w:r>
    </w:p>
    <w:p w14:paraId="7BFD0724" w14:textId="5082278F" w:rsidR="00934FEF" w:rsidRPr="00304452" w:rsidRDefault="00934FEF" w:rsidP="00CC24AC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2160">
        <w:rPr>
          <w:sz w:val="28"/>
          <w:szCs w:val="28"/>
        </w:rPr>
        <w:t>  </w:t>
      </w:r>
      <w:r w:rsidRPr="00304452">
        <w:rPr>
          <w:sz w:val="28"/>
          <w:szCs w:val="28"/>
        </w:rPr>
        <w:t>содержание животных без владельцев в приютах для животных;</w:t>
      </w:r>
    </w:p>
    <w:p w14:paraId="3507DAC7" w14:textId="0199A6B8" w:rsidR="00934FEF" w:rsidRPr="00304452" w:rsidRDefault="00934FEF" w:rsidP="00CC24AC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2160">
        <w:rPr>
          <w:sz w:val="28"/>
          <w:szCs w:val="28"/>
        </w:rPr>
        <w:t>  </w:t>
      </w:r>
      <w:r w:rsidRPr="00304452">
        <w:rPr>
          <w:sz w:val="28"/>
          <w:szCs w:val="28"/>
        </w:rPr>
        <w:t>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14:paraId="0960D0F3" w14:textId="78D4C71A" w:rsidR="00934FEF" w:rsidRDefault="00934FEF" w:rsidP="00CC24AC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6892">
        <w:rPr>
          <w:sz w:val="28"/>
          <w:szCs w:val="28"/>
        </w:rPr>
        <w:t>  </w:t>
      </w:r>
      <w:r w:rsidRPr="00304452">
        <w:rPr>
          <w:sz w:val="28"/>
          <w:szCs w:val="28"/>
        </w:rPr>
        <w:t xml:space="preserve">возврат животных без владельцев, не проявляющих немотивированной </w:t>
      </w:r>
      <w:r w:rsidR="00E32BD9" w:rsidRPr="00E32BD9">
        <w:rPr>
          <w:sz w:val="28"/>
          <w:szCs w:val="28"/>
        </w:rPr>
        <w:t>агрессии</w:t>
      </w:r>
      <w:r w:rsidRPr="00304452">
        <w:rPr>
          <w:sz w:val="28"/>
          <w:szCs w:val="28"/>
        </w:rPr>
        <w:t>, на прежние места их обитания после проведения мероприятий, установленных федеральным законодательством;</w:t>
      </w:r>
    </w:p>
    <w:p w14:paraId="623CA6C8" w14:textId="1FA1AE19" w:rsidR="00934FEF" w:rsidRDefault="00934FEF" w:rsidP="00CC24AC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934FEF">
        <w:rPr>
          <w:sz w:val="28"/>
          <w:szCs w:val="28"/>
        </w:rPr>
        <w:t>-</w:t>
      </w:r>
      <w:r w:rsidR="00300628">
        <w:rPr>
          <w:sz w:val="28"/>
          <w:szCs w:val="28"/>
        </w:rPr>
        <w:t>  </w:t>
      </w:r>
      <w:r w:rsidRPr="00934FEF">
        <w:rPr>
          <w:sz w:val="28"/>
          <w:szCs w:val="28"/>
        </w:rPr>
        <w:t>размещение в приютах для животных и содержание в них животных без</w:t>
      </w:r>
      <w:r w:rsidR="00300628">
        <w:rPr>
          <w:sz w:val="28"/>
          <w:szCs w:val="28"/>
        </w:rPr>
        <w:t>   </w:t>
      </w:r>
      <w:r w:rsidRPr="00934FEF">
        <w:rPr>
          <w:sz w:val="28"/>
          <w:szCs w:val="28"/>
        </w:rPr>
        <w:t>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животных, за исключением вакцинации таких животных против бешенства и иных заболеваний, опасных для человека и животных</w:t>
      </w:r>
      <w:r>
        <w:rPr>
          <w:sz w:val="28"/>
          <w:szCs w:val="28"/>
        </w:rPr>
        <w:t>.</w:t>
      </w:r>
    </w:p>
    <w:p w14:paraId="4BD742D0" w14:textId="69C2D8F8" w:rsidR="00934FEF" w:rsidRDefault="00934FEF" w:rsidP="00CC24AC">
      <w:pPr>
        <w:tabs>
          <w:tab w:val="left" w:pos="0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  Финансирование мероприятий, направленных на осуществление деятельности по обращению с животными без владельцев на территории Пермского муниципального округа Пермского кра</w:t>
      </w:r>
      <w:r w:rsidR="009E7335">
        <w:rPr>
          <w:sz w:val="28"/>
          <w:szCs w:val="28"/>
        </w:rPr>
        <w:t>я, производится за счет средств</w:t>
      </w:r>
      <w:r>
        <w:rPr>
          <w:sz w:val="28"/>
          <w:szCs w:val="28"/>
        </w:rPr>
        <w:t xml:space="preserve"> субвенций из бюджета Пермского края в соответствии с Порядком </w:t>
      </w:r>
      <w:r w:rsidRPr="0095209D">
        <w:rPr>
          <w:sz w:val="28"/>
          <w:szCs w:val="28"/>
        </w:rPr>
        <w:t>предоставления и расходования субвенций из бюджета Пермского края бюджетам городских округов, муниципальных округов и сельских поселений Пермского края на осуществление отдельных государственных полномочий по</w:t>
      </w:r>
      <w:r w:rsidR="00AF6E9C">
        <w:rPr>
          <w:sz w:val="28"/>
          <w:szCs w:val="28"/>
        </w:rPr>
        <w:t>  </w:t>
      </w:r>
      <w:r w:rsidRPr="0095209D">
        <w:rPr>
          <w:sz w:val="28"/>
          <w:szCs w:val="28"/>
        </w:rPr>
        <w:t>организации мероприятий при осуществлении деятельности по обращению с животными без владельцев</w:t>
      </w:r>
      <w:r>
        <w:rPr>
          <w:sz w:val="28"/>
          <w:szCs w:val="28"/>
        </w:rPr>
        <w:t>, утвержденным</w:t>
      </w:r>
      <w:r w:rsidRPr="0095209D">
        <w:t xml:space="preserve"> </w:t>
      </w:r>
      <w:r w:rsidR="000238FA">
        <w:rPr>
          <w:sz w:val="28"/>
          <w:szCs w:val="28"/>
        </w:rPr>
        <w:t>п</w:t>
      </w:r>
      <w:r w:rsidRPr="0095209D">
        <w:rPr>
          <w:sz w:val="28"/>
          <w:szCs w:val="28"/>
        </w:rPr>
        <w:t>остановление</w:t>
      </w:r>
      <w:r w:rsidR="000238FA">
        <w:rPr>
          <w:sz w:val="28"/>
          <w:szCs w:val="28"/>
        </w:rPr>
        <w:t>м</w:t>
      </w:r>
      <w:r w:rsidRPr="0095209D">
        <w:rPr>
          <w:sz w:val="28"/>
          <w:szCs w:val="28"/>
        </w:rPr>
        <w:t xml:space="preserve"> Правительства Пермского края от 22</w:t>
      </w:r>
      <w:r>
        <w:rPr>
          <w:sz w:val="28"/>
          <w:szCs w:val="28"/>
        </w:rPr>
        <w:t xml:space="preserve"> июня </w:t>
      </w:r>
      <w:r w:rsidRPr="0095209D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  <w:r w:rsidRPr="0095209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5209D">
        <w:rPr>
          <w:sz w:val="28"/>
          <w:szCs w:val="28"/>
        </w:rPr>
        <w:t xml:space="preserve"> 384-п</w:t>
      </w:r>
      <w:r>
        <w:rPr>
          <w:sz w:val="28"/>
          <w:szCs w:val="28"/>
        </w:rPr>
        <w:t xml:space="preserve">, в пределах бюджетных ассигнований и лимитов бюджетных обязательств в соответствии </w:t>
      </w:r>
      <w:r w:rsidRPr="00D02D55">
        <w:rPr>
          <w:sz w:val="28"/>
          <w:szCs w:val="20"/>
        </w:rPr>
        <w:t xml:space="preserve">с решением Думы Пермского муниципального округа </w:t>
      </w:r>
      <w:r w:rsidR="000862B8">
        <w:rPr>
          <w:sz w:val="28"/>
          <w:szCs w:val="20"/>
        </w:rPr>
        <w:t xml:space="preserve">Пермского края </w:t>
      </w:r>
      <w:r w:rsidRPr="00D02D55">
        <w:rPr>
          <w:sz w:val="28"/>
          <w:szCs w:val="20"/>
        </w:rPr>
        <w:t xml:space="preserve">о бюджете Пермского муниципального округа </w:t>
      </w:r>
      <w:r w:rsidR="000862B8">
        <w:rPr>
          <w:sz w:val="28"/>
          <w:szCs w:val="20"/>
        </w:rPr>
        <w:t xml:space="preserve">Пермского края </w:t>
      </w:r>
      <w:r w:rsidRPr="00D02D55">
        <w:rPr>
          <w:sz w:val="28"/>
          <w:szCs w:val="20"/>
        </w:rPr>
        <w:t xml:space="preserve">на текущий год и плановый период в рамках </w:t>
      </w:r>
      <w:r w:rsidRPr="00D02D55">
        <w:rPr>
          <w:color w:val="000000"/>
          <w:sz w:val="28"/>
          <w:szCs w:val="28"/>
        </w:rPr>
        <w:t>реализации мероприятия «</w:t>
      </w:r>
      <w:r w:rsidRPr="00E953BB">
        <w:rPr>
          <w:color w:val="000000"/>
          <w:sz w:val="28"/>
          <w:szCs w:val="28"/>
        </w:rPr>
        <w:t>Организация мероприятий при</w:t>
      </w:r>
      <w:r w:rsidR="007F3E6E">
        <w:rPr>
          <w:color w:val="000000"/>
          <w:sz w:val="28"/>
          <w:szCs w:val="28"/>
        </w:rPr>
        <w:t> </w:t>
      </w:r>
      <w:r w:rsidRPr="00E953BB">
        <w:rPr>
          <w:color w:val="000000"/>
          <w:sz w:val="28"/>
          <w:szCs w:val="28"/>
        </w:rPr>
        <w:t>осуществлении деятельности по обращению с животными без владельцев</w:t>
      </w:r>
      <w:r w:rsidR="009E733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1C2AFE94" w14:textId="32F779B9" w:rsidR="00934FEF" w:rsidRPr="002B49F6" w:rsidRDefault="00934FEF" w:rsidP="00CC24AC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>
        <w:rPr>
          <w:sz w:val="28"/>
          <w:szCs w:val="28"/>
        </w:rPr>
        <w:t>  </w:t>
      </w:r>
      <w:r w:rsidRPr="002B49F6">
        <w:rPr>
          <w:sz w:val="28"/>
          <w:szCs w:val="28"/>
        </w:rPr>
        <w:t xml:space="preserve">Управление по развитию инфраструктуры администрации Пермского муниципального округа Пермского края </w:t>
      </w:r>
      <w:r w:rsidR="001A50C2">
        <w:rPr>
          <w:sz w:val="28"/>
          <w:szCs w:val="28"/>
        </w:rPr>
        <w:t xml:space="preserve">(далее – Управление по развитию инфраструктуры) </w:t>
      </w:r>
      <w:r w:rsidRPr="002B49F6">
        <w:rPr>
          <w:sz w:val="28"/>
          <w:szCs w:val="28"/>
        </w:rPr>
        <w:t>осуществляет функции и полномочия главного распорядителя бюджетных средств</w:t>
      </w:r>
      <w:r w:rsidR="0069742E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реализации мероприятий</w:t>
      </w:r>
      <w:r w:rsidR="0069742E">
        <w:rPr>
          <w:sz w:val="28"/>
          <w:szCs w:val="28"/>
        </w:rPr>
        <w:t xml:space="preserve"> </w:t>
      </w:r>
      <w:r>
        <w:rPr>
          <w:sz w:val="28"/>
          <w:szCs w:val="28"/>
        </w:rPr>
        <w:t>по осуществлению деятельности по обращению с животными без владельцев на территории Пермского муниципального округа Пермского края</w:t>
      </w:r>
      <w:r w:rsidRPr="002B49F6">
        <w:rPr>
          <w:sz w:val="28"/>
          <w:szCs w:val="28"/>
        </w:rPr>
        <w:t>.</w:t>
      </w:r>
    </w:p>
    <w:p w14:paraId="38754583" w14:textId="77777777" w:rsidR="00934FEF" w:rsidRDefault="00934FEF" w:rsidP="00CC24AC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2B49F6">
        <w:rPr>
          <w:sz w:val="28"/>
          <w:szCs w:val="28"/>
        </w:rPr>
        <w:t>Получател</w:t>
      </w:r>
      <w:r>
        <w:rPr>
          <w:sz w:val="28"/>
          <w:szCs w:val="28"/>
        </w:rPr>
        <w:t>ем</w:t>
      </w:r>
      <w:r w:rsidRPr="002B49F6">
        <w:rPr>
          <w:sz w:val="28"/>
          <w:szCs w:val="28"/>
        </w:rPr>
        <w:t xml:space="preserve"> средств бюджета Пермского муниципального округа </w:t>
      </w:r>
      <w:r w:rsidR="000862B8">
        <w:rPr>
          <w:sz w:val="28"/>
          <w:szCs w:val="28"/>
        </w:rPr>
        <w:t xml:space="preserve">Пермского края </w:t>
      </w:r>
      <w:r w:rsidR="000238FA">
        <w:rPr>
          <w:sz w:val="28"/>
          <w:szCs w:val="28"/>
        </w:rPr>
        <w:t>на реализацию мероприятий</w:t>
      </w:r>
      <w:r>
        <w:rPr>
          <w:sz w:val="28"/>
          <w:szCs w:val="28"/>
        </w:rPr>
        <w:t xml:space="preserve"> по осуществлению деятельности по обращению с животными без владельцев на территории Пермского муниципального округа Пермского края</w:t>
      </w:r>
      <w:r w:rsidRPr="002B49F6">
        <w:rPr>
          <w:sz w:val="28"/>
          <w:szCs w:val="28"/>
        </w:rPr>
        <w:t xml:space="preserve"> является муниципальное казенное учреждение «Управление благоустройств</w:t>
      </w:r>
      <w:r>
        <w:rPr>
          <w:sz w:val="28"/>
          <w:szCs w:val="28"/>
        </w:rPr>
        <w:t>а</w:t>
      </w:r>
      <w:r w:rsidRPr="002B49F6">
        <w:rPr>
          <w:sz w:val="28"/>
          <w:szCs w:val="28"/>
        </w:rPr>
        <w:t xml:space="preserve"> Пермского муниципального округа Пермского кра</w:t>
      </w:r>
      <w:r>
        <w:rPr>
          <w:sz w:val="28"/>
          <w:szCs w:val="28"/>
        </w:rPr>
        <w:t>я</w:t>
      </w:r>
      <w:r w:rsidR="000238FA">
        <w:rPr>
          <w:sz w:val="28"/>
          <w:szCs w:val="28"/>
        </w:rPr>
        <w:t>» (далее – Управление благоустройства)</w:t>
      </w:r>
      <w:r>
        <w:rPr>
          <w:sz w:val="28"/>
          <w:szCs w:val="28"/>
        </w:rPr>
        <w:t>.</w:t>
      </w:r>
    </w:p>
    <w:p w14:paraId="05F892F4" w14:textId="77777777" w:rsidR="00934FEF" w:rsidRDefault="00934FEF" w:rsidP="00CC24AC">
      <w:pPr>
        <w:tabs>
          <w:tab w:val="left" w:pos="0"/>
        </w:tabs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  Расходование средств бюджета </w:t>
      </w:r>
      <w:r w:rsidRPr="00D02D55">
        <w:rPr>
          <w:bCs/>
          <w:sz w:val="28"/>
          <w:szCs w:val="28"/>
        </w:rPr>
        <w:t xml:space="preserve">Пермского муниципального </w:t>
      </w:r>
      <w:r>
        <w:rPr>
          <w:bCs/>
          <w:sz w:val="28"/>
          <w:szCs w:val="28"/>
        </w:rPr>
        <w:t>округа</w:t>
      </w:r>
      <w:r w:rsidRPr="00D02D55">
        <w:rPr>
          <w:bCs/>
          <w:sz w:val="28"/>
          <w:szCs w:val="28"/>
        </w:rPr>
        <w:t xml:space="preserve"> </w:t>
      </w:r>
      <w:r w:rsidR="000862B8">
        <w:rPr>
          <w:bCs/>
          <w:sz w:val="28"/>
          <w:szCs w:val="28"/>
        </w:rPr>
        <w:t xml:space="preserve">Пермского края </w:t>
      </w:r>
      <w:r w:rsidRPr="00D02D55">
        <w:rPr>
          <w:bCs/>
          <w:sz w:val="28"/>
          <w:szCs w:val="28"/>
        </w:rPr>
        <w:t>осуществляется на основании муниципальных контрактов, договоров, соглашений, заключенных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</w:t>
      </w:r>
      <w:r w:rsidR="000238F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2C2A3E62" w14:textId="77777777" w:rsidR="00E87859" w:rsidRPr="00CF0262" w:rsidRDefault="007E2709" w:rsidP="00CC24AC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F0262">
        <w:rPr>
          <w:sz w:val="28"/>
          <w:szCs w:val="28"/>
        </w:rPr>
        <w:t>.  </w:t>
      </w:r>
      <w:r w:rsidR="00E87859" w:rsidRPr="00CF0262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6BA801BA" w14:textId="4E93F546" w:rsidR="00CF0262" w:rsidRDefault="007E2709" w:rsidP="00CC24AC">
      <w:pPr>
        <w:pStyle w:val="af1"/>
        <w:tabs>
          <w:tab w:val="left" w:pos="0"/>
          <w:tab w:val="left" w:pos="709"/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0262">
        <w:rPr>
          <w:rFonts w:ascii="Times New Roman" w:hAnsi="Times New Roman" w:cs="Times New Roman"/>
          <w:sz w:val="28"/>
          <w:szCs w:val="28"/>
        </w:rPr>
        <w:t>.  </w:t>
      </w:r>
      <w:r w:rsidR="00E87859" w:rsidRPr="006B5C6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r w:rsidR="00BC5D08">
        <w:rPr>
          <w:rFonts w:ascii="Times New Roman" w:hAnsi="Times New Roman" w:cs="Times New Roman"/>
          <w:sz w:val="28"/>
          <w:szCs w:val="28"/>
        </w:rPr>
        <w:t xml:space="preserve"> и распространяется н</w:t>
      </w:r>
      <w:r w:rsidR="00BC5D08" w:rsidRPr="005C0153">
        <w:rPr>
          <w:rFonts w:ascii="Times New Roman" w:hAnsi="Times New Roman" w:cs="Times New Roman"/>
          <w:sz w:val="28"/>
          <w:szCs w:val="28"/>
        </w:rPr>
        <w:t>а</w:t>
      </w:r>
      <w:r w:rsidR="009E7335">
        <w:rPr>
          <w:rFonts w:ascii="Times New Roman" w:hAnsi="Times New Roman" w:cs="Times New Roman"/>
          <w:sz w:val="28"/>
          <w:szCs w:val="28"/>
        </w:rPr>
        <w:t xml:space="preserve"> </w:t>
      </w:r>
      <w:r w:rsidR="00BC5D08" w:rsidRPr="005C0153">
        <w:rPr>
          <w:rFonts w:ascii="Times New Roman" w:hAnsi="Times New Roman" w:cs="Times New Roman"/>
          <w:sz w:val="28"/>
          <w:szCs w:val="28"/>
        </w:rPr>
        <w:t>правоотношения,</w:t>
      </w:r>
      <w:r w:rsidR="009E7335">
        <w:rPr>
          <w:rFonts w:ascii="Times New Roman" w:hAnsi="Times New Roman" w:cs="Times New Roman"/>
          <w:sz w:val="28"/>
          <w:szCs w:val="28"/>
        </w:rPr>
        <w:t xml:space="preserve"> </w:t>
      </w:r>
      <w:r w:rsidR="00BC5D08" w:rsidRPr="005C0153">
        <w:rPr>
          <w:rFonts w:ascii="Times New Roman" w:hAnsi="Times New Roman" w:cs="Times New Roman"/>
          <w:sz w:val="28"/>
          <w:szCs w:val="28"/>
        </w:rPr>
        <w:t>возникшие</w:t>
      </w:r>
      <w:r w:rsidR="009E7335">
        <w:rPr>
          <w:rFonts w:ascii="Times New Roman" w:hAnsi="Times New Roman" w:cs="Times New Roman"/>
          <w:sz w:val="28"/>
          <w:szCs w:val="28"/>
        </w:rPr>
        <w:t xml:space="preserve"> </w:t>
      </w:r>
      <w:r w:rsidR="00BC5D08" w:rsidRPr="005C0153">
        <w:rPr>
          <w:rFonts w:ascii="Times New Roman" w:hAnsi="Times New Roman" w:cs="Times New Roman"/>
          <w:sz w:val="28"/>
          <w:szCs w:val="28"/>
        </w:rPr>
        <w:t xml:space="preserve">с </w:t>
      </w:r>
      <w:r w:rsidR="007C4C9B">
        <w:rPr>
          <w:rFonts w:ascii="Times New Roman" w:hAnsi="Times New Roman" w:cs="Times New Roman"/>
          <w:sz w:val="28"/>
          <w:szCs w:val="28"/>
        </w:rPr>
        <w:t>0</w:t>
      </w:r>
      <w:r w:rsidR="00BC5D08" w:rsidRPr="005C0153">
        <w:rPr>
          <w:rFonts w:ascii="Times New Roman" w:hAnsi="Times New Roman" w:cs="Times New Roman"/>
          <w:sz w:val="28"/>
          <w:szCs w:val="28"/>
        </w:rPr>
        <w:t>1 января 20</w:t>
      </w:r>
      <w:r w:rsidR="00BC5D08">
        <w:rPr>
          <w:rFonts w:ascii="Times New Roman" w:hAnsi="Times New Roman" w:cs="Times New Roman"/>
          <w:sz w:val="28"/>
          <w:szCs w:val="28"/>
        </w:rPr>
        <w:t>23</w:t>
      </w:r>
      <w:r w:rsidR="00BC5D08" w:rsidRPr="005C0153">
        <w:rPr>
          <w:rFonts w:ascii="Times New Roman" w:hAnsi="Times New Roman" w:cs="Times New Roman"/>
          <w:sz w:val="28"/>
          <w:szCs w:val="28"/>
        </w:rPr>
        <w:t xml:space="preserve"> г</w:t>
      </w:r>
      <w:r w:rsidR="00E87859" w:rsidRPr="006B5C6A">
        <w:rPr>
          <w:rFonts w:ascii="Times New Roman" w:hAnsi="Times New Roman" w:cs="Times New Roman"/>
          <w:sz w:val="28"/>
          <w:szCs w:val="28"/>
        </w:rPr>
        <w:t>.</w:t>
      </w:r>
    </w:p>
    <w:p w14:paraId="27572B64" w14:textId="1D355A4B" w:rsidR="00E87859" w:rsidRDefault="007E2709" w:rsidP="00CC24AC">
      <w:pPr>
        <w:pStyle w:val="af1"/>
        <w:tabs>
          <w:tab w:val="left" w:pos="0"/>
          <w:tab w:val="left" w:pos="709"/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F0262">
        <w:rPr>
          <w:rFonts w:ascii="Times New Roman" w:hAnsi="Times New Roman" w:cs="Times New Roman"/>
          <w:sz w:val="28"/>
          <w:szCs w:val="28"/>
        </w:rPr>
        <w:t>.  </w:t>
      </w:r>
      <w:r w:rsidR="006B5C6A" w:rsidRPr="006B5C6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6A681F">
        <w:rPr>
          <w:rFonts w:ascii="Times New Roman" w:hAnsi="Times New Roman" w:cs="Times New Roman"/>
          <w:sz w:val="28"/>
          <w:szCs w:val="28"/>
        </w:rPr>
        <w:t> </w:t>
      </w:r>
      <w:r w:rsidR="00760F87">
        <w:rPr>
          <w:rFonts w:ascii="Times New Roman" w:hAnsi="Times New Roman" w:cs="Times New Roman"/>
          <w:sz w:val="28"/>
          <w:szCs w:val="28"/>
        </w:rPr>
        <w:t> </w:t>
      </w:r>
      <w:r w:rsidR="006B5C6A" w:rsidRPr="006B5C6A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Пермского муниципального </w:t>
      </w:r>
      <w:r w:rsidR="006B5C6A">
        <w:rPr>
          <w:rFonts w:ascii="Times New Roman" w:hAnsi="Times New Roman" w:cs="Times New Roman"/>
          <w:sz w:val="28"/>
          <w:szCs w:val="28"/>
        </w:rPr>
        <w:t>округа</w:t>
      </w:r>
      <w:r w:rsidR="00934FEF">
        <w:rPr>
          <w:rFonts w:ascii="Times New Roman" w:hAnsi="Times New Roman" w:cs="Times New Roman"/>
          <w:sz w:val="28"/>
          <w:szCs w:val="28"/>
        </w:rPr>
        <w:t xml:space="preserve"> </w:t>
      </w:r>
      <w:r w:rsidR="00A67683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6B5C6A" w:rsidRPr="006B5C6A">
        <w:rPr>
          <w:rFonts w:ascii="Times New Roman" w:hAnsi="Times New Roman" w:cs="Times New Roman"/>
          <w:sz w:val="28"/>
          <w:szCs w:val="28"/>
        </w:rPr>
        <w:t>Варушкина И.А</w:t>
      </w:r>
      <w:r w:rsidR="00E87859" w:rsidRPr="006B5C6A">
        <w:rPr>
          <w:rFonts w:ascii="Times New Roman" w:hAnsi="Times New Roman" w:cs="Times New Roman"/>
          <w:sz w:val="28"/>
          <w:szCs w:val="28"/>
        </w:rPr>
        <w:t>.</w:t>
      </w:r>
    </w:p>
    <w:p w14:paraId="2919C2E5" w14:textId="04FB59EE" w:rsidR="0050017D" w:rsidRDefault="007E0D4F" w:rsidP="0050017D">
      <w:pPr>
        <w:pStyle w:val="af1"/>
        <w:tabs>
          <w:tab w:val="left" w:pos="993"/>
        </w:tabs>
        <w:spacing w:line="1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B5C6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5C6A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5C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72FF">
        <w:rPr>
          <w:rFonts w:ascii="Times New Roman" w:hAnsi="Times New Roman" w:cs="Times New Roman"/>
          <w:sz w:val="28"/>
          <w:szCs w:val="28"/>
        </w:rPr>
        <w:t xml:space="preserve"> </w:t>
      </w:r>
      <w:r w:rsidR="006B5C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2FF">
        <w:rPr>
          <w:rFonts w:ascii="Times New Roman" w:hAnsi="Times New Roman" w:cs="Times New Roman"/>
          <w:sz w:val="28"/>
          <w:szCs w:val="28"/>
        </w:rPr>
        <w:t xml:space="preserve"> </w:t>
      </w:r>
      <w:r w:rsidR="006B5C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.Ю. Цветов</w:t>
      </w:r>
    </w:p>
    <w:p w14:paraId="39B5BD5A" w14:textId="0C2E00E3" w:rsidR="0050017D" w:rsidRDefault="0050017D" w:rsidP="001B72FF">
      <w:pPr>
        <w:pStyle w:val="af1"/>
        <w:tabs>
          <w:tab w:val="left" w:pos="993"/>
        </w:tabs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BE4BA1D" w14:textId="77777777" w:rsidR="0050017D" w:rsidRDefault="0050017D" w:rsidP="001B72FF">
      <w:pPr>
        <w:pStyle w:val="af1"/>
        <w:tabs>
          <w:tab w:val="left" w:pos="993"/>
        </w:tabs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6C9EFC2" w14:textId="77777777" w:rsidR="0050017D" w:rsidRDefault="0050017D" w:rsidP="001B72FF">
      <w:pPr>
        <w:pStyle w:val="af1"/>
        <w:tabs>
          <w:tab w:val="left" w:pos="993"/>
        </w:tabs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  <w:sectPr w:rsidR="0050017D" w:rsidSect="0004218A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1134" w:left="1418" w:header="567" w:footer="567" w:gutter="0"/>
          <w:cols w:space="720"/>
          <w:formProt w:val="0"/>
          <w:titlePg/>
          <w:docGrid w:linePitch="360"/>
        </w:sectPr>
      </w:pPr>
    </w:p>
    <w:p w14:paraId="6549B8F1" w14:textId="47CAD9B1" w:rsidR="00BB4B5D" w:rsidRPr="009D52DB" w:rsidRDefault="0072090E" w:rsidP="009D52DB">
      <w:pPr>
        <w:pStyle w:val="af1"/>
        <w:tabs>
          <w:tab w:val="left" w:pos="993"/>
        </w:tabs>
        <w:spacing w:line="240" w:lineRule="exact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2D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848D562" w14:textId="77777777" w:rsidR="00BB4B5D" w:rsidRPr="009D52DB" w:rsidRDefault="00BB4B5D" w:rsidP="009D52DB">
      <w:pPr>
        <w:pStyle w:val="ConsPlusTitle"/>
        <w:widowControl/>
        <w:tabs>
          <w:tab w:val="left" w:pos="5103"/>
        </w:tabs>
        <w:spacing w:line="240" w:lineRule="exact"/>
        <w:ind w:left="5670"/>
        <w:rPr>
          <w:b w:val="0"/>
          <w:sz w:val="28"/>
          <w:szCs w:val="28"/>
        </w:rPr>
      </w:pPr>
      <w:r w:rsidRPr="009D52DB">
        <w:rPr>
          <w:b w:val="0"/>
          <w:sz w:val="28"/>
          <w:szCs w:val="28"/>
        </w:rPr>
        <w:t>постановлени</w:t>
      </w:r>
      <w:r w:rsidR="0072090E" w:rsidRPr="009D52DB">
        <w:rPr>
          <w:b w:val="0"/>
          <w:sz w:val="28"/>
          <w:szCs w:val="28"/>
        </w:rPr>
        <w:t>ем</w:t>
      </w:r>
      <w:r w:rsidRPr="009D52DB">
        <w:rPr>
          <w:b w:val="0"/>
          <w:sz w:val="28"/>
          <w:szCs w:val="28"/>
        </w:rPr>
        <w:t xml:space="preserve"> администрации</w:t>
      </w:r>
    </w:p>
    <w:p w14:paraId="7D2EF6A7" w14:textId="77777777" w:rsidR="00BB4B5D" w:rsidRPr="003A5437" w:rsidRDefault="00BB4B5D" w:rsidP="009D52DB">
      <w:pPr>
        <w:pStyle w:val="ConsPlusTitle"/>
        <w:widowControl/>
        <w:tabs>
          <w:tab w:val="left" w:pos="5103"/>
        </w:tabs>
        <w:spacing w:line="240" w:lineRule="exact"/>
        <w:ind w:left="5670"/>
        <w:rPr>
          <w:b w:val="0"/>
          <w:sz w:val="28"/>
          <w:szCs w:val="28"/>
        </w:rPr>
      </w:pPr>
      <w:r w:rsidRPr="009D52DB">
        <w:rPr>
          <w:b w:val="0"/>
          <w:sz w:val="28"/>
          <w:szCs w:val="28"/>
        </w:rPr>
        <w:t>Пермского</w:t>
      </w:r>
      <w:r w:rsidRPr="003A5437">
        <w:rPr>
          <w:b w:val="0"/>
          <w:sz w:val="28"/>
          <w:szCs w:val="28"/>
        </w:rPr>
        <w:t xml:space="preserve"> муниципального </w:t>
      </w:r>
      <w:r>
        <w:rPr>
          <w:b w:val="0"/>
          <w:sz w:val="28"/>
          <w:szCs w:val="28"/>
        </w:rPr>
        <w:t>округа</w:t>
      </w:r>
      <w:r w:rsidR="00CC4D51">
        <w:rPr>
          <w:b w:val="0"/>
          <w:sz w:val="28"/>
          <w:szCs w:val="28"/>
        </w:rPr>
        <w:t xml:space="preserve"> Пермского края</w:t>
      </w:r>
    </w:p>
    <w:p w14:paraId="0DB94DA5" w14:textId="347E7DED" w:rsidR="00BB4B5D" w:rsidRDefault="00BB4B5D" w:rsidP="009D52DB">
      <w:pPr>
        <w:pStyle w:val="ConsPlusTitle"/>
        <w:widowControl/>
        <w:tabs>
          <w:tab w:val="left" w:pos="5103"/>
        </w:tabs>
        <w:spacing w:line="240" w:lineRule="exact"/>
        <w:ind w:left="5670"/>
        <w:rPr>
          <w:b w:val="0"/>
          <w:bCs w:val="0"/>
          <w:sz w:val="28"/>
          <w:szCs w:val="28"/>
        </w:rPr>
      </w:pPr>
      <w:r w:rsidRPr="003A5437">
        <w:rPr>
          <w:b w:val="0"/>
          <w:sz w:val="28"/>
          <w:szCs w:val="28"/>
        </w:rPr>
        <w:t xml:space="preserve">от </w:t>
      </w:r>
      <w:r w:rsidR="009533CE">
        <w:rPr>
          <w:b w:val="0"/>
          <w:sz w:val="28"/>
          <w:szCs w:val="28"/>
        </w:rPr>
        <w:t xml:space="preserve">26.06.2023 </w:t>
      </w:r>
      <w:r w:rsidRPr="003A5437">
        <w:rPr>
          <w:b w:val="0"/>
          <w:sz w:val="28"/>
          <w:szCs w:val="28"/>
        </w:rPr>
        <w:t>№</w:t>
      </w:r>
      <w:r w:rsidR="009533CE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9533CE" w:rsidRPr="009533CE">
        <w:rPr>
          <w:b w:val="0"/>
          <w:sz w:val="28"/>
          <w:szCs w:val="28"/>
        </w:rPr>
        <w:t>СЭД-2023-299-01-01-05.С-492</w:t>
      </w:r>
    </w:p>
    <w:p w14:paraId="18E478DA" w14:textId="221CCF7C" w:rsidR="0072090E" w:rsidRDefault="0072090E" w:rsidP="009D52DB">
      <w:pPr>
        <w:widowControl w:val="0"/>
        <w:autoSpaceDE w:val="0"/>
        <w:spacing w:line="240" w:lineRule="exact"/>
        <w:ind w:firstLine="900"/>
        <w:jc w:val="center"/>
        <w:rPr>
          <w:b/>
          <w:bCs/>
          <w:sz w:val="28"/>
          <w:szCs w:val="28"/>
        </w:rPr>
      </w:pPr>
    </w:p>
    <w:p w14:paraId="46509380" w14:textId="77777777" w:rsidR="009D52DB" w:rsidRDefault="009D52DB" w:rsidP="009D52DB">
      <w:pPr>
        <w:widowControl w:val="0"/>
        <w:autoSpaceDE w:val="0"/>
        <w:spacing w:line="240" w:lineRule="exact"/>
        <w:ind w:firstLine="900"/>
        <w:jc w:val="center"/>
        <w:rPr>
          <w:b/>
          <w:bCs/>
          <w:sz w:val="28"/>
          <w:szCs w:val="28"/>
        </w:rPr>
      </w:pPr>
    </w:p>
    <w:p w14:paraId="0FFD08BB" w14:textId="77777777" w:rsidR="00CC4D51" w:rsidRPr="0060189D" w:rsidRDefault="00CC4D51" w:rsidP="009D52DB">
      <w:pPr>
        <w:spacing w:after="120" w:line="240" w:lineRule="exact"/>
        <w:jc w:val="center"/>
        <w:rPr>
          <w:b/>
          <w:sz w:val="28"/>
        </w:rPr>
      </w:pPr>
      <w:r w:rsidRPr="0060189D">
        <w:rPr>
          <w:b/>
          <w:sz w:val="28"/>
        </w:rPr>
        <w:t>ПОРЯДОК</w:t>
      </w:r>
    </w:p>
    <w:p w14:paraId="5E129956" w14:textId="77777777" w:rsidR="005F644A" w:rsidRDefault="00104C39" w:rsidP="009D52DB">
      <w:pPr>
        <w:spacing w:line="240" w:lineRule="exact"/>
        <w:jc w:val="center"/>
        <w:rPr>
          <w:b/>
          <w:sz w:val="28"/>
        </w:rPr>
      </w:pPr>
      <w:r w:rsidRPr="00104C39">
        <w:rPr>
          <w:b/>
          <w:sz w:val="28"/>
        </w:rPr>
        <w:t xml:space="preserve">организации мероприятий при осуществлении деятельности </w:t>
      </w:r>
    </w:p>
    <w:p w14:paraId="08734E5A" w14:textId="77777777" w:rsidR="005F644A" w:rsidRDefault="003629FC" w:rsidP="009D52DB">
      <w:pPr>
        <w:spacing w:line="240" w:lineRule="exact"/>
        <w:jc w:val="center"/>
        <w:rPr>
          <w:b/>
          <w:sz w:val="28"/>
        </w:rPr>
      </w:pPr>
      <w:r w:rsidRPr="003629FC">
        <w:rPr>
          <w:b/>
          <w:sz w:val="28"/>
        </w:rPr>
        <w:t>по обращению с животными без владельцев</w:t>
      </w:r>
      <w:r w:rsidR="00104C39" w:rsidRPr="00104C39">
        <w:rPr>
          <w:b/>
          <w:sz w:val="28"/>
        </w:rPr>
        <w:t xml:space="preserve"> на территории </w:t>
      </w:r>
    </w:p>
    <w:p w14:paraId="7944B6FC" w14:textId="0A916F9B" w:rsidR="00CC4D51" w:rsidRDefault="00104C39" w:rsidP="009D52DB">
      <w:pPr>
        <w:spacing w:line="240" w:lineRule="exact"/>
        <w:jc w:val="center"/>
        <w:rPr>
          <w:b/>
          <w:sz w:val="28"/>
        </w:rPr>
      </w:pPr>
      <w:r w:rsidRPr="00104C39">
        <w:rPr>
          <w:b/>
          <w:sz w:val="28"/>
        </w:rPr>
        <w:t>Пермского муниципального округа Пермского края</w:t>
      </w:r>
    </w:p>
    <w:p w14:paraId="5C2CE592" w14:textId="1C376BF8" w:rsidR="00104C39" w:rsidRDefault="00104C39" w:rsidP="009D52DB">
      <w:pPr>
        <w:spacing w:line="240" w:lineRule="exact"/>
        <w:jc w:val="center"/>
        <w:rPr>
          <w:sz w:val="28"/>
        </w:rPr>
      </w:pPr>
    </w:p>
    <w:p w14:paraId="1535D41A" w14:textId="77777777" w:rsidR="009D52DB" w:rsidRPr="0060189D" w:rsidRDefault="009D52DB" w:rsidP="009D52DB">
      <w:pPr>
        <w:spacing w:line="240" w:lineRule="exact"/>
        <w:jc w:val="center"/>
        <w:rPr>
          <w:sz w:val="28"/>
        </w:rPr>
      </w:pPr>
    </w:p>
    <w:p w14:paraId="416FEDFA" w14:textId="4C3565EF" w:rsidR="00CC4D51" w:rsidRPr="0060189D" w:rsidRDefault="00CC4D51" w:rsidP="002255C1">
      <w:pPr>
        <w:spacing w:line="360" w:lineRule="exact"/>
        <w:ind w:firstLine="709"/>
        <w:jc w:val="both"/>
        <w:rPr>
          <w:sz w:val="28"/>
        </w:rPr>
      </w:pPr>
      <w:r w:rsidRPr="0060189D">
        <w:rPr>
          <w:sz w:val="28"/>
        </w:rPr>
        <w:t>1.</w:t>
      </w:r>
      <w:r w:rsidR="00603EC5">
        <w:rPr>
          <w:sz w:val="28"/>
          <w:szCs w:val="28"/>
        </w:rPr>
        <w:t>  </w:t>
      </w:r>
      <w:r w:rsidRPr="0060189D">
        <w:rPr>
          <w:sz w:val="28"/>
        </w:rPr>
        <w:t xml:space="preserve">Настоящий Порядок </w:t>
      </w:r>
      <w:r w:rsidR="00104C39" w:rsidRPr="00104C39">
        <w:rPr>
          <w:sz w:val="28"/>
        </w:rPr>
        <w:t>организации</w:t>
      </w:r>
      <w:r w:rsidR="00072A71">
        <w:rPr>
          <w:sz w:val="28"/>
        </w:rPr>
        <w:t xml:space="preserve"> </w:t>
      </w:r>
      <w:r w:rsidR="00104C39" w:rsidRPr="00104C39">
        <w:rPr>
          <w:sz w:val="28"/>
        </w:rPr>
        <w:t>мероприятий при осуществлении деятельности по обращению с животными без владельцев на территории Пермского муниципального округа Пермского края</w:t>
      </w:r>
      <w:r w:rsidRPr="0060189D">
        <w:rPr>
          <w:sz w:val="28"/>
        </w:rPr>
        <w:t xml:space="preserve"> </w:t>
      </w:r>
      <w:r w:rsidR="00603EC5">
        <w:rPr>
          <w:sz w:val="28"/>
        </w:rPr>
        <w:t>(далее – Порядок)</w:t>
      </w:r>
      <w:r w:rsidRPr="0060189D">
        <w:rPr>
          <w:sz w:val="28"/>
        </w:rPr>
        <w:t xml:space="preserve"> </w:t>
      </w:r>
      <w:r w:rsidR="00072A71" w:rsidRPr="0060189D">
        <w:rPr>
          <w:sz w:val="28"/>
        </w:rPr>
        <w:t>разработан</w:t>
      </w:r>
      <w:r w:rsidR="00072A71">
        <w:rPr>
          <w:sz w:val="28"/>
        </w:rPr>
        <w:t xml:space="preserve"> </w:t>
      </w:r>
      <w:r w:rsidRPr="0060189D">
        <w:rPr>
          <w:sz w:val="28"/>
        </w:rPr>
        <w:t xml:space="preserve">в целях </w:t>
      </w:r>
      <w:r w:rsidR="00104C39">
        <w:rPr>
          <w:sz w:val="28"/>
        </w:rPr>
        <w:t>регулирования отношений по предотвращению причинения животными без владельцев вреда жизни или здоровью граждан на территории Пермского муниципального округа Пермского края</w:t>
      </w:r>
      <w:r w:rsidRPr="0060189D">
        <w:rPr>
          <w:sz w:val="28"/>
        </w:rPr>
        <w:t xml:space="preserve">, а также разграничения компетенции </w:t>
      </w:r>
      <w:r w:rsidR="002255C1" w:rsidRPr="002255C1">
        <w:rPr>
          <w:sz w:val="28"/>
        </w:rPr>
        <w:t>уполномоченных органов администрации Пермского муниципального округа Пермского края переданн</w:t>
      </w:r>
      <w:r w:rsidR="002255C1">
        <w:rPr>
          <w:sz w:val="28"/>
        </w:rPr>
        <w:t>ых</w:t>
      </w:r>
      <w:r w:rsidR="002255C1" w:rsidRPr="002255C1">
        <w:rPr>
          <w:sz w:val="28"/>
        </w:rPr>
        <w:t xml:space="preserve"> государственн</w:t>
      </w:r>
      <w:r w:rsidR="002255C1">
        <w:rPr>
          <w:sz w:val="28"/>
        </w:rPr>
        <w:t>ых</w:t>
      </w:r>
      <w:r w:rsidR="002255C1" w:rsidRPr="002255C1">
        <w:rPr>
          <w:sz w:val="28"/>
        </w:rPr>
        <w:t xml:space="preserve"> полномочи</w:t>
      </w:r>
      <w:r w:rsidR="002255C1">
        <w:rPr>
          <w:sz w:val="28"/>
        </w:rPr>
        <w:t xml:space="preserve">й </w:t>
      </w:r>
      <w:r w:rsidRPr="0060189D">
        <w:rPr>
          <w:sz w:val="28"/>
        </w:rPr>
        <w:t xml:space="preserve">по </w:t>
      </w:r>
      <w:r w:rsidR="00104C39" w:rsidRPr="00104C39">
        <w:rPr>
          <w:sz w:val="28"/>
        </w:rPr>
        <w:t>организации мероприятий</w:t>
      </w:r>
      <w:r w:rsidR="009E7335">
        <w:rPr>
          <w:sz w:val="28"/>
        </w:rPr>
        <w:t xml:space="preserve"> </w:t>
      </w:r>
      <w:r w:rsidR="00104C39" w:rsidRPr="00104C39">
        <w:rPr>
          <w:sz w:val="28"/>
        </w:rPr>
        <w:t>по обращению с животными без</w:t>
      </w:r>
      <w:r w:rsidR="00072A71">
        <w:rPr>
          <w:sz w:val="28"/>
        </w:rPr>
        <w:t>  </w:t>
      </w:r>
      <w:r w:rsidR="00104C39" w:rsidRPr="00104C39">
        <w:rPr>
          <w:sz w:val="28"/>
        </w:rPr>
        <w:t>владельцев на территории Пермского муниципального округа Пермского края</w:t>
      </w:r>
      <w:r w:rsidR="000F6D5C">
        <w:rPr>
          <w:sz w:val="28"/>
        </w:rPr>
        <w:t xml:space="preserve"> (далее – </w:t>
      </w:r>
      <w:r w:rsidR="00980135" w:rsidRPr="00292176">
        <w:rPr>
          <w:sz w:val="28"/>
          <w:szCs w:val="28"/>
        </w:rPr>
        <w:t>мероприяти</w:t>
      </w:r>
      <w:r w:rsidR="00980135">
        <w:rPr>
          <w:sz w:val="28"/>
          <w:szCs w:val="28"/>
        </w:rPr>
        <w:t>я</w:t>
      </w:r>
      <w:r w:rsidR="00980135" w:rsidRPr="00292176">
        <w:rPr>
          <w:sz w:val="28"/>
          <w:szCs w:val="28"/>
        </w:rPr>
        <w:t xml:space="preserve"> по обращению с животными без владельцев</w:t>
      </w:r>
      <w:r w:rsidR="000F6D5C">
        <w:rPr>
          <w:sz w:val="28"/>
        </w:rPr>
        <w:t>)</w:t>
      </w:r>
      <w:r w:rsidRPr="0060189D">
        <w:rPr>
          <w:sz w:val="28"/>
        </w:rPr>
        <w:t>.</w:t>
      </w:r>
    </w:p>
    <w:p w14:paraId="7E0964C9" w14:textId="3D828ECA" w:rsidR="002B3B32" w:rsidRPr="009B042D" w:rsidRDefault="00365E98" w:rsidP="009B042D">
      <w:pPr>
        <w:spacing w:line="360" w:lineRule="exact"/>
        <w:ind w:firstLine="709"/>
        <w:jc w:val="both"/>
        <w:rPr>
          <w:sz w:val="28"/>
          <w:szCs w:val="28"/>
        </w:rPr>
      </w:pPr>
      <w:r w:rsidRPr="006770B9">
        <w:rPr>
          <w:sz w:val="28"/>
        </w:rPr>
        <w:t>2</w:t>
      </w:r>
      <w:r w:rsidR="00603EC5" w:rsidRPr="006770B9">
        <w:rPr>
          <w:sz w:val="28"/>
        </w:rPr>
        <w:t>.</w:t>
      </w:r>
      <w:r w:rsidR="00603EC5" w:rsidRPr="006770B9">
        <w:rPr>
          <w:sz w:val="28"/>
          <w:szCs w:val="28"/>
        </w:rPr>
        <w:t>  </w:t>
      </w:r>
      <w:r w:rsidR="002B3B32" w:rsidRPr="006770B9">
        <w:rPr>
          <w:sz w:val="28"/>
        </w:rPr>
        <w:t>И</w:t>
      </w:r>
      <w:r w:rsidR="002B3B32" w:rsidRPr="006770B9">
        <w:rPr>
          <w:sz w:val="28"/>
          <w:szCs w:val="28"/>
        </w:rPr>
        <w:t>сполнителем мероприятий по обращению с животными без</w:t>
      </w:r>
      <w:r w:rsidR="00072A71">
        <w:rPr>
          <w:sz w:val="28"/>
          <w:szCs w:val="28"/>
        </w:rPr>
        <w:t>  </w:t>
      </w:r>
      <w:r w:rsidR="002B3B32" w:rsidRPr="006770B9">
        <w:rPr>
          <w:sz w:val="28"/>
          <w:szCs w:val="28"/>
        </w:rPr>
        <w:t>владельцев могут привлекаться юридические лица любой организационно</w:t>
      </w:r>
      <w:r w:rsidR="00072A71">
        <w:rPr>
          <w:sz w:val="28"/>
          <w:szCs w:val="28"/>
        </w:rPr>
        <w:noBreakHyphen/>
      </w:r>
      <w:r w:rsidR="002B3B32" w:rsidRPr="006770B9">
        <w:rPr>
          <w:sz w:val="28"/>
          <w:szCs w:val="28"/>
        </w:rPr>
        <w:t>правовой формы и формы собственности или индивидуальные предприниматели в соответствии с законодательством Российской Федерации о</w:t>
      </w:r>
      <w:r w:rsidR="00072A71">
        <w:rPr>
          <w:sz w:val="28"/>
          <w:szCs w:val="28"/>
        </w:rPr>
        <w:t> </w:t>
      </w:r>
      <w:r w:rsidR="002B3B32" w:rsidRPr="006770B9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 согласно пункт</w:t>
      </w:r>
      <w:r w:rsidR="00072A71">
        <w:rPr>
          <w:sz w:val="28"/>
          <w:szCs w:val="28"/>
        </w:rPr>
        <w:t>у</w:t>
      </w:r>
      <w:r w:rsidR="002B3B32" w:rsidRPr="006770B9">
        <w:rPr>
          <w:sz w:val="28"/>
          <w:szCs w:val="28"/>
        </w:rPr>
        <w:t xml:space="preserve"> 1.3</w:t>
      </w:r>
      <w:r w:rsidR="00072A71">
        <w:rPr>
          <w:sz w:val="28"/>
          <w:szCs w:val="28"/>
        </w:rPr>
        <w:t xml:space="preserve"> </w:t>
      </w:r>
      <w:r w:rsidR="006770B9" w:rsidRPr="006770B9">
        <w:rPr>
          <w:sz w:val="28"/>
          <w:szCs w:val="28"/>
        </w:rPr>
        <w:t xml:space="preserve">раздела 1 </w:t>
      </w:r>
      <w:r w:rsidR="002B3B32" w:rsidRPr="006770B9">
        <w:rPr>
          <w:sz w:val="28"/>
          <w:szCs w:val="28"/>
        </w:rPr>
        <w:t xml:space="preserve"> Порядка осуществления деятельности по обращению с животными без</w:t>
      </w:r>
      <w:r w:rsidR="00072A71">
        <w:rPr>
          <w:sz w:val="28"/>
          <w:szCs w:val="28"/>
        </w:rPr>
        <w:t> </w:t>
      </w:r>
      <w:r w:rsidR="002B3B32" w:rsidRPr="006770B9">
        <w:rPr>
          <w:sz w:val="28"/>
          <w:szCs w:val="28"/>
        </w:rPr>
        <w:t>владельцев на территори</w:t>
      </w:r>
      <w:r w:rsidR="00603EC5" w:rsidRPr="006770B9">
        <w:rPr>
          <w:sz w:val="28"/>
          <w:szCs w:val="28"/>
        </w:rPr>
        <w:t>и Пермского края, утвержденного п</w:t>
      </w:r>
      <w:r w:rsidR="002B3B32" w:rsidRPr="006770B9">
        <w:rPr>
          <w:sz w:val="28"/>
          <w:szCs w:val="28"/>
        </w:rPr>
        <w:t>остановлением Правительства Пермского края от 09 апреля 2020 г. № 200-п.</w:t>
      </w:r>
    </w:p>
    <w:p w14:paraId="496C7279" w14:textId="77777777" w:rsidR="00092111" w:rsidRDefault="00092111" w:rsidP="00410B2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4FE7">
        <w:rPr>
          <w:sz w:val="28"/>
          <w:szCs w:val="28"/>
        </w:rPr>
        <w:t>.  </w:t>
      </w:r>
      <w:r w:rsidR="00365E98" w:rsidRPr="00365E98">
        <w:rPr>
          <w:sz w:val="28"/>
        </w:rPr>
        <w:t>Управление по развитию инфраструктуры</w:t>
      </w:r>
      <w:r w:rsidR="007C4C9B">
        <w:rPr>
          <w:sz w:val="28"/>
        </w:rPr>
        <w:t xml:space="preserve"> администрации Пермского муниципального округа Пермского края</w:t>
      </w:r>
      <w:r w:rsidRPr="00365E98">
        <w:rPr>
          <w:sz w:val="28"/>
          <w:szCs w:val="28"/>
        </w:rPr>
        <w:t>:</w:t>
      </w:r>
    </w:p>
    <w:p w14:paraId="607064BF" w14:textId="77777777" w:rsidR="00092111" w:rsidRPr="00092111" w:rsidRDefault="00365E98" w:rsidP="0009211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171C2">
        <w:rPr>
          <w:sz w:val="28"/>
          <w:szCs w:val="28"/>
        </w:rPr>
        <w:t>.</w:t>
      </w:r>
      <w:r w:rsidR="00B64FE7">
        <w:rPr>
          <w:sz w:val="28"/>
          <w:szCs w:val="28"/>
        </w:rPr>
        <w:t>  </w:t>
      </w:r>
      <w:r w:rsidR="00092111" w:rsidRPr="00092111">
        <w:rPr>
          <w:sz w:val="28"/>
          <w:szCs w:val="28"/>
        </w:rPr>
        <w:t xml:space="preserve">обеспечивает исполнение требований </w:t>
      </w:r>
      <w:r w:rsidR="00603EC5" w:rsidRPr="00980135">
        <w:rPr>
          <w:sz w:val="28"/>
          <w:szCs w:val="28"/>
        </w:rPr>
        <w:t>Государственн</w:t>
      </w:r>
      <w:r w:rsidR="000238FA">
        <w:rPr>
          <w:sz w:val="28"/>
          <w:szCs w:val="28"/>
        </w:rPr>
        <w:t>ой</w:t>
      </w:r>
      <w:r w:rsidR="00603EC5" w:rsidRPr="00980135">
        <w:rPr>
          <w:sz w:val="28"/>
          <w:szCs w:val="28"/>
        </w:rPr>
        <w:t xml:space="preserve"> ветеринарн</w:t>
      </w:r>
      <w:r w:rsidR="000238FA">
        <w:rPr>
          <w:sz w:val="28"/>
          <w:szCs w:val="28"/>
        </w:rPr>
        <w:t>ой инспекции</w:t>
      </w:r>
      <w:r w:rsidR="00603EC5" w:rsidRPr="00980135">
        <w:rPr>
          <w:sz w:val="28"/>
          <w:szCs w:val="28"/>
        </w:rPr>
        <w:t xml:space="preserve"> Пермского края</w:t>
      </w:r>
      <w:r w:rsidR="00603EC5">
        <w:rPr>
          <w:sz w:val="28"/>
          <w:szCs w:val="28"/>
        </w:rPr>
        <w:t xml:space="preserve"> (далее – Инспекция)</w:t>
      </w:r>
      <w:r w:rsidR="00092111" w:rsidRPr="00092111">
        <w:rPr>
          <w:sz w:val="28"/>
          <w:szCs w:val="28"/>
        </w:rPr>
        <w:t xml:space="preserve"> по возврату средств в</w:t>
      </w:r>
      <w:r w:rsidR="00603EC5">
        <w:rPr>
          <w:sz w:val="28"/>
          <w:szCs w:val="28"/>
        </w:rPr>
        <w:t xml:space="preserve"> </w:t>
      </w:r>
      <w:r w:rsidR="00092111" w:rsidRPr="00092111">
        <w:rPr>
          <w:sz w:val="28"/>
          <w:szCs w:val="28"/>
        </w:rPr>
        <w:t xml:space="preserve">бюджет Пермского края в соответствии с </w:t>
      </w:r>
      <w:r w:rsidR="00633571">
        <w:rPr>
          <w:sz w:val="28"/>
          <w:szCs w:val="28"/>
        </w:rPr>
        <w:t>действующим законодательством;</w:t>
      </w:r>
    </w:p>
    <w:p w14:paraId="52D5D697" w14:textId="717C524C" w:rsidR="00092111" w:rsidRPr="00092111" w:rsidRDefault="00365E98" w:rsidP="0009211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64FE7">
        <w:rPr>
          <w:sz w:val="28"/>
          <w:szCs w:val="28"/>
        </w:rPr>
        <w:t>.  </w:t>
      </w:r>
      <w:r w:rsidR="00092111" w:rsidRPr="00092111">
        <w:rPr>
          <w:sz w:val="28"/>
          <w:szCs w:val="28"/>
        </w:rPr>
        <w:t>выполняет иные обязательства, установленные бюджетным законодательством</w:t>
      </w:r>
      <w:r w:rsidR="00603EC5">
        <w:rPr>
          <w:sz w:val="28"/>
          <w:szCs w:val="28"/>
        </w:rPr>
        <w:t xml:space="preserve"> </w:t>
      </w:r>
      <w:r w:rsidR="00092111" w:rsidRPr="00092111">
        <w:rPr>
          <w:sz w:val="28"/>
          <w:szCs w:val="28"/>
        </w:rPr>
        <w:t xml:space="preserve">Российской Федерации, </w:t>
      </w:r>
      <w:r w:rsidR="00092111" w:rsidRPr="002255C1">
        <w:rPr>
          <w:sz w:val="28"/>
          <w:szCs w:val="28"/>
        </w:rPr>
        <w:t>Порядком</w:t>
      </w:r>
      <w:r w:rsidR="00092111" w:rsidRPr="00092111">
        <w:rPr>
          <w:sz w:val="28"/>
          <w:szCs w:val="28"/>
        </w:rPr>
        <w:t xml:space="preserve"> и </w:t>
      </w:r>
      <w:r w:rsidR="00072A71">
        <w:rPr>
          <w:sz w:val="28"/>
          <w:szCs w:val="28"/>
        </w:rPr>
        <w:t>с</w:t>
      </w:r>
      <w:r w:rsidR="00092111" w:rsidRPr="00092111">
        <w:rPr>
          <w:sz w:val="28"/>
          <w:szCs w:val="28"/>
        </w:rPr>
        <w:t>оглашением</w:t>
      </w:r>
      <w:r w:rsidR="00603EC5">
        <w:rPr>
          <w:sz w:val="28"/>
          <w:szCs w:val="28"/>
        </w:rPr>
        <w:t xml:space="preserve"> </w:t>
      </w:r>
      <w:r w:rsidR="00603EC5" w:rsidRPr="003171C2">
        <w:rPr>
          <w:sz w:val="28"/>
          <w:szCs w:val="28"/>
        </w:rPr>
        <w:t>о</w:t>
      </w:r>
      <w:r w:rsidR="00072A71">
        <w:rPr>
          <w:sz w:val="28"/>
          <w:szCs w:val="28"/>
        </w:rPr>
        <w:t> </w:t>
      </w:r>
      <w:r w:rsidR="00603EC5" w:rsidRPr="003171C2">
        <w:rPr>
          <w:sz w:val="28"/>
          <w:szCs w:val="28"/>
        </w:rPr>
        <w:t>предоставлении субвенций из бюджета Пермского края бюджетам городских округов, муниципальных округов и сельских поселений Пермского края</w:t>
      </w:r>
      <w:r w:rsidR="00603EC5">
        <w:rPr>
          <w:sz w:val="28"/>
          <w:szCs w:val="28"/>
        </w:rPr>
        <w:t xml:space="preserve"> </w:t>
      </w:r>
      <w:r w:rsidR="00603EC5" w:rsidRPr="003171C2">
        <w:rPr>
          <w:sz w:val="28"/>
          <w:szCs w:val="28"/>
        </w:rPr>
        <w:t>на</w:t>
      </w:r>
      <w:r w:rsidR="00072A71">
        <w:rPr>
          <w:sz w:val="28"/>
          <w:szCs w:val="28"/>
        </w:rPr>
        <w:t>  </w:t>
      </w:r>
      <w:r w:rsidR="00603EC5" w:rsidRPr="003171C2">
        <w:rPr>
          <w:sz w:val="28"/>
          <w:szCs w:val="28"/>
        </w:rPr>
        <w:t xml:space="preserve">осуществление отдельных государственных полномочий по организации </w:t>
      </w:r>
      <w:r w:rsidR="00603EC5" w:rsidRPr="003171C2">
        <w:rPr>
          <w:sz w:val="28"/>
          <w:szCs w:val="28"/>
        </w:rPr>
        <w:lastRenderedPageBreak/>
        <w:t>мероприятий при осуществлении деятельности по обращению с животными</w:t>
      </w:r>
      <w:r w:rsidR="00603EC5">
        <w:rPr>
          <w:sz w:val="28"/>
          <w:szCs w:val="28"/>
        </w:rPr>
        <w:t xml:space="preserve"> без</w:t>
      </w:r>
      <w:r w:rsidR="00072A71">
        <w:rPr>
          <w:sz w:val="28"/>
          <w:szCs w:val="28"/>
        </w:rPr>
        <w:t> </w:t>
      </w:r>
      <w:r w:rsidR="00633571">
        <w:rPr>
          <w:sz w:val="28"/>
          <w:szCs w:val="28"/>
        </w:rPr>
        <w:t>владельцев (далее – Соглашение);</w:t>
      </w:r>
    </w:p>
    <w:p w14:paraId="70964B93" w14:textId="77777777" w:rsidR="00092111" w:rsidRDefault="00365E98" w:rsidP="0009211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3171C2">
        <w:rPr>
          <w:sz w:val="28"/>
          <w:szCs w:val="28"/>
        </w:rPr>
        <w:t>.</w:t>
      </w:r>
      <w:r w:rsidR="00B64FE7">
        <w:rPr>
          <w:sz w:val="28"/>
          <w:szCs w:val="28"/>
        </w:rPr>
        <w:t>  </w:t>
      </w:r>
      <w:r w:rsidR="00092111" w:rsidRPr="00092111">
        <w:rPr>
          <w:sz w:val="28"/>
          <w:szCs w:val="28"/>
        </w:rPr>
        <w:t>осуществляет иные права, установленные бюджетным законодательством</w:t>
      </w:r>
      <w:r w:rsidR="00603EC5">
        <w:rPr>
          <w:sz w:val="28"/>
          <w:szCs w:val="28"/>
        </w:rPr>
        <w:t xml:space="preserve"> </w:t>
      </w:r>
      <w:r w:rsidR="00092111" w:rsidRPr="00092111">
        <w:rPr>
          <w:sz w:val="28"/>
          <w:szCs w:val="28"/>
        </w:rPr>
        <w:t xml:space="preserve">Российской Федерации, </w:t>
      </w:r>
      <w:r w:rsidR="00092111" w:rsidRPr="002255C1">
        <w:rPr>
          <w:sz w:val="28"/>
          <w:szCs w:val="28"/>
        </w:rPr>
        <w:t>Порядком</w:t>
      </w:r>
      <w:r w:rsidR="00092111" w:rsidRPr="00092111">
        <w:rPr>
          <w:sz w:val="28"/>
          <w:szCs w:val="28"/>
        </w:rPr>
        <w:t xml:space="preserve"> и Соглашением</w:t>
      </w:r>
      <w:r w:rsidR="00727E2B">
        <w:rPr>
          <w:sz w:val="28"/>
          <w:szCs w:val="28"/>
        </w:rPr>
        <w:t>.</w:t>
      </w:r>
    </w:p>
    <w:p w14:paraId="50DE35BF" w14:textId="3AF8F0D0" w:rsidR="00727E2B" w:rsidRDefault="00365E98" w:rsidP="0009211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38FA">
        <w:rPr>
          <w:sz w:val="28"/>
          <w:szCs w:val="28"/>
        </w:rPr>
        <w:t>.</w:t>
      </w:r>
      <w:r w:rsidR="005F644A">
        <w:rPr>
          <w:sz w:val="28"/>
          <w:szCs w:val="28"/>
        </w:rPr>
        <w:t>  </w:t>
      </w:r>
      <w:r w:rsidR="007C4C9B">
        <w:rPr>
          <w:sz w:val="28"/>
          <w:szCs w:val="28"/>
        </w:rPr>
        <w:t xml:space="preserve">Муниципальное казенное учреждение </w:t>
      </w:r>
      <w:r w:rsidR="001932A1">
        <w:rPr>
          <w:sz w:val="28"/>
          <w:szCs w:val="28"/>
        </w:rPr>
        <w:t>«</w:t>
      </w:r>
      <w:r w:rsidR="000238FA">
        <w:rPr>
          <w:sz w:val="28"/>
          <w:szCs w:val="28"/>
        </w:rPr>
        <w:t>Управление благоустройства</w:t>
      </w:r>
      <w:r w:rsidR="001932A1">
        <w:rPr>
          <w:sz w:val="28"/>
          <w:szCs w:val="28"/>
        </w:rPr>
        <w:t xml:space="preserve"> Пермского муниципального округа Пермского края»</w:t>
      </w:r>
      <w:r w:rsidR="00DB7E39">
        <w:rPr>
          <w:sz w:val="28"/>
          <w:szCs w:val="28"/>
        </w:rPr>
        <w:t>:</w:t>
      </w:r>
    </w:p>
    <w:p w14:paraId="77C0B73A" w14:textId="77A07587" w:rsidR="00365E98" w:rsidRPr="00092111" w:rsidRDefault="00365E98" w:rsidP="00365E9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B64FE7">
        <w:rPr>
          <w:sz w:val="28"/>
          <w:szCs w:val="28"/>
        </w:rPr>
        <w:t>  </w:t>
      </w:r>
      <w:r w:rsidRPr="00092111">
        <w:rPr>
          <w:sz w:val="28"/>
          <w:szCs w:val="28"/>
        </w:rPr>
        <w:t xml:space="preserve">обеспечивает представление в </w:t>
      </w:r>
      <w:r w:rsidR="00603EC5">
        <w:rPr>
          <w:sz w:val="28"/>
          <w:szCs w:val="28"/>
        </w:rPr>
        <w:t>Инспекцию</w:t>
      </w:r>
      <w:r w:rsidRPr="00092111">
        <w:rPr>
          <w:sz w:val="28"/>
          <w:szCs w:val="28"/>
        </w:rPr>
        <w:t xml:space="preserve"> документов и материалов,</w:t>
      </w:r>
      <w:r>
        <w:rPr>
          <w:sz w:val="28"/>
          <w:szCs w:val="28"/>
        </w:rPr>
        <w:t xml:space="preserve"> </w:t>
      </w:r>
      <w:r w:rsidRPr="00092111">
        <w:rPr>
          <w:sz w:val="28"/>
          <w:szCs w:val="28"/>
        </w:rPr>
        <w:t xml:space="preserve">необходимых для осуществления контроля за соблюдением </w:t>
      </w:r>
      <w:r>
        <w:rPr>
          <w:sz w:val="28"/>
          <w:szCs w:val="28"/>
        </w:rPr>
        <w:t>орган</w:t>
      </w:r>
      <w:r w:rsidR="00072A71">
        <w:rPr>
          <w:sz w:val="28"/>
          <w:szCs w:val="28"/>
        </w:rPr>
        <w:t>ами</w:t>
      </w:r>
      <w:r>
        <w:rPr>
          <w:sz w:val="28"/>
          <w:szCs w:val="28"/>
        </w:rPr>
        <w:t xml:space="preserve"> местного самоуправления</w:t>
      </w:r>
      <w:r w:rsidRPr="00092111">
        <w:rPr>
          <w:sz w:val="28"/>
          <w:szCs w:val="28"/>
        </w:rPr>
        <w:t xml:space="preserve"> условий</w:t>
      </w:r>
      <w:r>
        <w:rPr>
          <w:sz w:val="28"/>
          <w:szCs w:val="28"/>
        </w:rPr>
        <w:t xml:space="preserve"> </w:t>
      </w:r>
      <w:r w:rsidRPr="00092111">
        <w:rPr>
          <w:sz w:val="28"/>
          <w:szCs w:val="28"/>
        </w:rPr>
        <w:t xml:space="preserve">предоставления </w:t>
      </w:r>
      <w:r w:rsidRPr="00101A83">
        <w:rPr>
          <w:sz w:val="28"/>
          <w:szCs w:val="28"/>
        </w:rPr>
        <w:t>субвенци</w:t>
      </w:r>
      <w:r w:rsidR="000238FA" w:rsidRPr="00101A83">
        <w:rPr>
          <w:sz w:val="28"/>
          <w:szCs w:val="28"/>
        </w:rPr>
        <w:t>и</w:t>
      </w:r>
      <w:r w:rsidRPr="00101A83">
        <w:rPr>
          <w:sz w:val="28"/>
          <w:szCs w:val="28"/>
        </w:rPr>
        <w:t xml:space="preserve"> (межбюджетных трансфертов)</w:t>
      </w:r>
      <w:r w:rsidRPr="00092111">
        <w:rPr>
          <w:sz w:val="28"/>
          <w:szCs w:val="28"/>
        </w:rPr>
        <w:t xml:space="preserve"> и других обязательств,</w:t>
      </w:r>
      <w:r>
        <w:rPr>
          <w:sz w:val="28"/>
          <w:szCs w:val="28"/>
        </w:rPr>
        <w:t xml:space="preserve"> </w:t>
      </w:r>
      <w:r w:rsidRPr="00092111">
        <w:rPr>
          <w:sz w:val="28"/>
          <w:szCs w:val="28"/>
        </w:rPr>
        <w:t xml:space="preserve">предусмотренных </w:t>
      </w:r>
      <w:r>
        <w:rPr>
          <w:sz w:val="28"/>
          <w:szCs w:val="28"/>
        </w:rPr>
        <w:t>Соглашение</w:t>
      </w:r>
      <w:r w:rsidR="00603EC5">
        <w:rPr>
          <w:sz w:val="28"/>
          <w:szCs w:val="28"/>
        </w:rPr>
        <w:t>м</w:t>
      </w:r>
      <w:r>
        <w:rPr>
          <w:sz w:val="28"/>
          <w:szCs w:val="28"/>
        </w:rPr>
        <w:t xml:space="preserve">, </w:t>
      </w:r>
      <w:r w:rsidRPr="00092111">
        <w:rPr>
          <w:sz w:val="28"/>
          <w:szCs w:val="28"/>
        </w:rPr>
        <w:t>в том числе данные бухгалтерского учета и</w:t>
      </w:r>
      <w:r>
        <w:rPr>
          <w:sz w:val="28"/>
          <w:szCs w:val="28"/>
        </w:rPr>
        <w:t xml:space="preserve"> </w:t>
      </w:r>
      <w:r w:rsidRPr="00092111">
        <w:rPr>
          <w:sz w:val="28"/>
          <w:szCs w:val="28"/>
        </w:rPr>
        <w:t>первичную документацию, связанные с</w:t>
      </w:r>
      <w:r w:rsidR="00072A71">
        <w:rPr>
          <w:sz w:val="28"/>
          <w:szCs w:val="28"/>
        </w:rPr>
        <w:t>   </w:t>
      </w:r>
      <w:r w:rsidRPr="00092111">
        <w:rPr>
          <w:sz w:val="28"/>
          <w:szCs w:val="28"/>
        </w:rPr>
        <w:t xml:space="preserve">исполнением </w:t>
      </w:r>
      <w:r w:rsidRPr="002255C1">
        <w:rPr>
          <w:sz w:val="28"/>
          <w:szCs w:val="28"/>
        </w:rPr>
        <w:t>орган</w:t>
      </w:r>
      <w:r w:rsidR="00072A71">
        <w:rPr>
          <w:sz w:val="28"/>
          <w:szCs w:val="28"/>
        </w:rPr>
        <w:t>ами</w:t>
      </w:r>
      <w:r w:rsidRPr="002255C1">
        <w:rPr>
          <w:sz w:val="28"/>
          <w:szCs w:val="28"/>
        </w:rPr>
        <w:t xml:space="preserve"> местного самоуправления</w:t>
      </w:r>
      <w:r w:rsidRPr="00092111">
        <w:rPr>
          <w:sz w:val="28"/>
          <w:szCs w:val="28"/>
        </w:rPr>
        <w:t xml:space="preserve"> условий настоящего</w:t>
      </w:r>
      <w:r>
        <w:rPr>
          <w:sz w:val="28"/>
          <w:szCs w:val="28"/>
        </w:rPr>
        <w:t xml:space="preserve"> </w:t>
      </w:r>
      <w:r w:rsidR="00633571">
        <w:rPr>
          <w:sz w:val="28"/>
          <w:szCs w:val="28"/>
        </w:rPr>
        <w:t>Соглашения;</w:t>
      </w:r>
    </w:p>
    <w:p w14:paraId="374219EB" w14:textId="77777777" w:rsidR="00D27A02" w:rsidRDefault="00365E98" w:rsidP="00410B2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64FE7">
        <w:rPr>
          <w:sz w:val="28"/>
          <w:szCs w:val="28"/>
        </w:rPr>
        <w:t>.  </w:t>
      </w:r>
      <w:r w:rsidR="00D27A02" w:rsidRPr="003171C2">
        <w:rPr>
          <w:sz w:val="28"/>
          <w:szCs w:val="28"/>
        </w:rPr>
        <w:t>ежеквартально в срок до 20 (двадцатого) числа месяца, следующего за отчетным периодом, направляет в Инспекцию</w:t>
      </w:r>
      <w:r w:rsidR="00D27A02">
        <w:rPr>
          <w:sz w:val="28"/>
          <w:szCs w:val="28"/>
        </w:rPr>
        <w:t>:</w:t>
      </w:r>
    </w:p>
    <w:p w14:paraId="7DE90AEF" w14:textId="77777777" w:rsidR="00D27A02" w:rsidRDefault="00B64FE7" w:rsidP="00410B2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4.2.1.  </w:t>
      </w:r>
      <w:r w:rsidR="00D27A02" w:rsidRPr="00D27A02">
        <w:rPr>
          <w:sz w:val="28"/>
          <w:szCs w:val="28"/>
        </w:rPr>
        <w:t>отчет о расходовании 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согласно Порядку</w:t>
      </w:r>
      <w:r w:rsidR="000238FA">
        <w:rPr>
          <w:sz w:val="28"/>
          <w:szCs w:val="28"/>
        </w:rPr>
        <w:t>;</w:t>
      </w:r>
      <w:r w:rsidR="00D27A02">
        <w:rPr>
          <w:sz w:val="28"/>
          <w:szCs w:val="28"/>
        </w:rPr>
        <w:t xml:space="preserve"> </w:t>
      </w:r>
    </w:p>
    <w:p w14:paraId="7055665C" w14:textId="77D27114" w:rsidR="00D27A02" w:rsidRDefault="00B64FE7" w:rsidP="00410B2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4.2.2.  </w:t>
      </w:r>
      <w:r w:rsidR="00D27A02">
        <w:rPr>
          <w:sz w:val="28"/>
          <w:szCs w:val="28"/>
        </w:rPr>
        <w:t>отчет</w:t>
      </w:r>
      <w:r w:rsidR="00D27A02" w:rsidRPr="0005013F">
        <w:rPr>
          <w:sz w:val="28"/>
          <w:szCs w:val="28"/>
        </w:rPr>
        <w:t xml:space="preserve"> об использовании субвенции по организации проведения мероприятий при осуществлении деятельности по обращению с животными без</w:t>
      </w:r>
      <w:r w:rsidR="00072A71">
        <w:rPr>
          <w:sz w:val="28"/>
          <w:szCs w:val="28"/>
        </w:rPr>
        <w:t> </w:t>
      </w:r>
      <w:r w:rsidR="00D27A02" w:rsidRPr="0005013F">
        <w:rPr>
          <w:sz w:val="28"/>
          <w:szCs w:val="28"/>
        </w:rPr>
        <w:t xml:space="preserve">владельцев по форме согласно приложению 2 к Соглашению </w:t>
      </w:r>
      <w:r w:rsidR="00D27A02" w:rsidRPr="00FC6171">
        <w:rPr>
          <w:sz w:val="28"/>
          <w:szCs w:val="28"/>
        </w:rPr>
        <w:t>и</w:t>
      </w:r>
      <w:r w:rsidR="00FC6171" w:rsidRPr="00FC6171">
        <w:rPr>
          <w:sz w:val="28"/>
          <w:szCs w:val="28"/>
        </w:rPr>
        <w:t xml:space="preserve"> по форме согласно</w:t>
      </w:r>
      <w:r w:rsidR="00072A71" w:rsidRPr="00FC6171">
        <w:rPr>
          <w:sz w:val="28"/>
          <w:szCs w:val="28"/>
        </w:rPr>
        <w:t> </w:t>
      </w:r>
      <w:r w:rsidR="00D27A02" w:rsidRPr="00FC6171">
        <w:rPr>
          <w:sz w:val="28"/>
          <w:szCs w:val="28"/>
        </w:rPr>
        <w:t>Пояснительной записки в соответствии приказом Инспекции от 20 апреля 2020 г. № СЭД-49-01-20-29 «Об утверждении формы соглашения о</w:t>
      </w:r>
      <w:r w:rsidR="00072A71" w:rsidRPr="00FC6171">
        <w:rPr>
          <w:sz w:val="28"/>
          <w:szCs w:val="28"/>
        </w:rPr>
        <w:t> </w:t>
      </w:r>
      <w:r w:rsidR="00D27A02" w:rsidRPr="00FC6171">
        <w:rPr>
          <w:sz w:val="28"/>
          <w:szCs w:val="28"/>
        </w:rPr>
        <w:t>предоставлении субвенций из бюджета Пермского края бюджетам городских округов, муниципальных округов и сельских поселений Пермского</w:t>
      </w:r>
      <w:r w:rsidR="00D27A02" w:rsidRPr="0005013F">
        <w:rPr>
          <w:sz w:val="28"/>
          <w:szCs w:val="28"/>
        </w:rPr>
        <w:t xml:space="preserve"> края на</w:t>
      </w:r>
      <w:r w:rsidR="00072A71">
        <w:rPr>
          <w:sz w:val="28"/>
          <w:szCs w:val="28"/>
        </w:rPr>
        <w:t>  </w:t>
      </w:r>
      <w:r w:rsidR="00D27A02" w:rsidRPr="0005013F">
        <w:rPr>
          <w:sz w:val="28"/>
          <w:szCs w:val="28"/>
        </w:rPr>
        <w:t>осуществление отдельных государственных полномочий по организации мероприятий при осуществлении деятельности по обращению с животными без</w:t>
      </w:r>
      <w:r w:rsidR="00072A71">
        <w:rPr>
          <w:sz w:val="28"/>
          <w:szCs w:val="28"/>
        </w:rPr>
        <w:t> </w:t>
      </w:r>
      <w:r w:rsidR="00D27A02" w:rsidRPr="0005013F">
        <w:rPr>
          <w:sz w:val="28"/>
          <w:szCs w:val="28"/>
        </w:rPr>
        <w:t>владельцев»</w:t>
      </w:r>
      <w:r w:rsidR="003171C2">
        <w:rPr>
          <w:sz w:val="28"/>
          <w:szCs w:val="28"/>
        </w:rPr>
        <w:t>;</w:t>
      </w:r>
    </w:p>
    <w:p w14:paraId="1744DB39" w14:textId="77777777" w:rsidR="00410B26" w:rsidRPr="00410B26" w:rsidRDefault="00365E98" w:rsidP="00410B2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B64FE7">
        <w:rPr>
          <w:sz w:val="28"/>
          <w:szCs w:val="28"/>
        </w:rPr>
        <w:t>  </w:t>
      </w:r>
      <w:r w:rsidR="00410B26" w:rsidRPr="00410B26">
        <w:rPr>
          <w:sz w:val="28"/>
          <w:szCs w:val="28"/>
        </w:rPr>
        <w:t xml:space="preserve">является муниципальным заказчиком при закупке товаров, работ, услуг, необходимых для исполнения переданного государственного полномочия, в том числе: </w:t>
      </w:r>
    </w:p>
    <w:p w14:paraId="479AE0AA" w14:textId="77777777" w:rsidR="00410B26" w:rsidRPr="00410B26" w:rsidRDefault="00365E98" w:rsidP="00410B2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="00B64FE7">
        <w:rPr>
          <w:sz w:val="28"/>
          <w:szCs w:val="28"/>
        </w:rPr>
        <w:t>  </w:t>
      </w:r>
      <w:r w:rsidR="00410B26" w:rsidRPr="00410B26">
        <w:rPr>
          <w:sz w:val="28"/>
          <w:szCs w:val="28"/>
        </w:rPr>
        <w:t>осуществляет оперативно</w:t>
      </w:r>
      <w:r w:rsidR="00980135">
        <w:rPr>
          <w:sz w:val="28"/>
          <w:szCs w:val="28"/>
        </w:rPr>
        <w:t xml:space="preserve">е взаимодействие с </w:t>
      </w:r>
      <w:r w:rsidR="00410B26" w:rsidRPr="00410B26">
        <w:rPr>
          <w:sz w:val="28"/>
          <w:szCs w:val="28"/>
        </w:rPr>
        <w:t>исполнителями</w:t>
      </w:r>
      <w:r w:rsidR="009E7335">
        <w:rPr>
          <w:sz w:val="28"/>
          <w:szCs w:val="28"/>
        </w:rPr>
        <w:t xml:space="preserve"> </w:t>
      </w:r>
      <w:r w:rsidR="00980135" w:rsidRPr="00292176">
        <w:rPr>
          <w:sz w:val="28"/>
          <w:szCs w:val="28"/>
        </w:rPr>
        <w:t>мероприятий по обращению с животными без владельцев</w:t>
      </w:r>
      <w:r w:rsidR="009E7335">
        <w:rPr>
          <w:sz w:val="28"/>
          <w:szCs w:val="28"/>
        </w:rPr>
        <w:t xml:space="preserve"> </w:t>
      </w:r>
      <w:r w:rsidR="00410B26" w:rsidRPr="00410B26">
        <w:rPr>
          <w:sz w:val="28"/>
          <w:szCs w:val="28"/>
        </w:rPr>
        <w:t xml:space="preserve">и контроль исполнения муниципальных контрактов, заключенных для исполнения государственного полномочия; </w:t>
      </w:r>
    </w:p>
    <w:p w14:paraId="1BA9B420" w14:textId="0128BAAC" w:rsidR="00410B26" w:rsidRDefault="00365E98" w:rsidP="00410B2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r w:rsidR="00B64FE7">
        <w:rPr>
          <w:sz w:val="28"/>
          <w:szCs w:val="28"/>
        </w:rPr>
        <w:t>  </w:t>
      </w:r>
      <w:r w:rsidR="00410B26" w:rsidRPr="00410B26">
        <w:rPr>
          <w:sz w:val="28"/>
          <w:szCs w:val="28"/>
        </w:rPr>
        <w:t>при обосновании начальной (максимальной) цены контракта руководствуется максимальной предельной стоимостью работ и услуг по</w:t>
      </w:r>
      <w:r w:rsidR="00072A71">
        <w:rPr>
          <w:sz w:val="28"/>
          <w:szCs w:val="28"/>
        </w:rPr>
        <w:t>  </w:t>
      </w:r>
      <w:r w:rsidR="00410B26" w:rsidRPr="00410B26">
        <w:rPr>
          <w:sz w:val="28"/>
          <w:szCs w:val="28"/>
        </w:rPr>
        <w:t xml:space="preserve">проведению мероприятий по обращению с животными без владельцев, установленной </w:t>
      </w:r>
      <w:r w:rsidR="00603EC5">
        <w:rPr>
          <w:sz w:val="28"/>
          <w:szCs w:val="28"/>
        </w:rPr>
        <w:t>Инспекцией</w:t>
      </w:r>
      <w:r w:rsidR="00DB7E39">
        <w:rPr>
          <w:sz w:val="28"/>
          <w:szCs w:val="28"/>
        </w:rPr>
        <w:t>;</w:t>
      </w:r>
    </w:p>
    <w:p w14:paraId="586FE559" w14:textId="4588D2F7" w:rsidR="00DB7E39" w:rsidRDefault="00365E98" w:rsidP="001D754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</w:t>
      </w:r>
      <w:r w:rsidR="003171C2">
        <w:rPr>
          <w:sz w:val="28"/>
          <w:szCs w:val="28"/>
        </w:rPr>
        <w:t>.</w:t>
      </w:r>
      <w:r w:rsidR="00B64FE7">
        <w:rPr>
          <w:sz w:val="28"/>
          <w:szCs w:val="28"/>
        </w:rPr>
        <w:t>  </w:t>
      </w:r>
      <w:r w:rsidR="00072A71">
        <w:rPr>
          <w:color w:val="000000"/>
          <w:sz w:val="28"/>
          <w:szCs w:val="28"/>
        </w:rPr>
        <w:t xml:space="preserve">размещает </w:t>
      </w:r>
      <w:r>
        <w:rPr>
          <w:color w:val="000000"/>
          <w:sz w:val="28"/>
          <w:szCs w:val="28"/>
        </w:rPr>
        <w:t>информацию о необходимости проведения отлова животных без</w:t>
      </w:r>
      <w:r w:rsidR="00072A7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владельцев на </w:t>
      </w:r>
      <w:r w:rsidRPr="001D7546">
        <w:rPr>
          <w:sz w:val="28"/>
          <w:szCs w:val="28"/>
        </w:rPr>
        <w:t>официальном сайте Пермского муниципального округа</w:t>
      </w:r>
      <w:r w:rsidR="000862B8">
        <w:rPr>
          <w:sz w:val="28"/>
          <w:szCs w:val="28"/>
        </w:rPr>
        <w:t xml:space="preserve"> Пермского края </w:t>
      </w:r>
      <w:r w:rsidRPr="001D7546">
        <w:rPr>
          <w:sz w:val="28"/>
          <w:szCs w:val="28"/>
        </w:rPr>
        <w:t>в информационно-телекоммуникационной сети Интернет (www.permraion.ru)</w:t>
      </w:r>
      <w:r w:rsidRPr="0029217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официальный сайт)</w:t>
      </w:r>
      <w:r w:rsidR="00101A83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информацию о </w:t>
      </w:r>
      <w:r w:rsidR="00072A71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ерриториальных органах </w:t>
      </w:r>
      <w:r w:rsidR="00603EC5" w:rsidRPr="00365E98">
        <w:rPr>
          <w:sz w:val="28"/>
        </w:rPr>
        <w:t>администрации Пермского муниципального округа Пермского края</w:t>
      </w:r>
      <w:r w:rsidR="00603EC5" w:rsidRPr="00292176">
        <w:rPr>
          <w:sz w:val="28"/>
          <w:szCs w:val="28"/>
        </w:rPr>
        <w:t xml:space="preserve"> </w:t>
      </w:r>
      <w:r w:rsidR="00603EC5">
        <w:rPr>
          <w:sz w:val="28"/>
          <w:szCs w:val="28"/>
        </w:rPr>
        <w:t xml:space="preserve">(далее – Территориальные органы) </w:t>
      </w:r>
      <w:r w:rsidRPr="00292176">
        <w:rPr>
          <w:sz w:val="28"/>
          <w:szCs w:val="28"/>
        </w:rPr>
        <w:t>с</w:t>
      </w:r>
      <w:r w:rsidR="00D03971">
        <w:rPr>
          <w:sz w:val="28"/>
          <w:szCs w:val="28"/>
        </w:rPr>
        <w:t> </w:t>
      </w:r>
      <w:r w:rsidRPr="00292176">
        <w:rPr>
          <w:sz w:val="28"/>
          <w:szCs w:val="28"/>
        </w:rPr>
        <w:t xml:space="preserve">указанием адресов (электронные, почтовые), контактных телефонов, а также сведения о местах нахождения, контактных телефонах (телефонах для справок), адресе электронной почты, графике работы исполнителя мероприятий, определенного </w:t>
      </w:r>
      <w:r>
        <w:rPr>
          <w:sz w:val="28"/>
          <w:szCs w:val="28"/>
        </w:rPr>
        <w:t>в установленном законом порядке</w:t>
      </w:r>
      <w:r w:rsidR="00D405A1">
        <w:rPr>
          <w:sz w:val="28"/>
          <w:szCs w:val="28"/>
        </w:rPr>
        <w:t>;</w:t>
      </w:r>
    </w:p>
    <w:p w14:paraId="57BE6A3C" w14:textId="2ED22333" w:rsidR="00365E98" w:rsidRDefault="00365E98" w:rsidP="00365E9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B64FE7">
        <w:rPr>
          <w:sz w:val="28"/>
          <w:szCs w:val="28"/>
        </w:rPr>
        <w:t>.  </w:t>
      </w:r>
      <w:r w:rsidR="00D405A1">
        <w:rPr>
          <w:sz w:val="28"/>
          <w:szCs w:val="28"/>
        </w:rPr>
        <w:t>вед</w:t>
      </w:r>
      <w:r w:rsidR="00D03971">
        <w:rPr>
          <w:sz w:val="28"/>
          <w:szCs w:val="28"/>
        </w:rPr>
        <w:t>е</w:t>
      </w:r>
      <w:r w:rsidR="00D405A1">
        <w:rPr>
          <w:sz w:val="28"/>
          <w:szCs w:val="28"/>
        </w:rPr>
        <w:t xml:space="preserve">т сводный </w:t>
      </w:r>
      <w:r w:rsidR="007A3010">
        <w:rPr>
          <w:sz w:val="28"/>
          <w:szCs w:val="28"/>
        </w:rPr>
        <w:t xml:space="preserve">реестр </w:t>
      </w:r>
      <w:r w:rsidR="007A3010" w:rsidRPr="00B024AE">
        <w:rPr>
          <w:sz w:val="28"/>
          <w:szCs w:val="28"/>
        </w:rPr>
        <w:t>безнадзорных животных</w:t>
      </w:r>
      <w:r w:rsidR="007A3010">
        <w:rPr>
          <w:sz w:val="28"/>
          <w:szCs w:val="28"/>
        </w:rPr>
        <w:t xml:space="preserve"> на территории Пермского муниципального округа </w:t>
      </w:r>
      <w:r w:rsidR="00101A83">
        <w:rPr>
          <w:sz w:val="28"/>
          <w:szCs w:val="28"/>
        </w:rPr>
        <w:t xml:space="preserve">Пермского края </w:t>
      </w:r>
      <w:r w:rsidR="007A3010">
        <w:rPr>
          <w:sz w:val="28"/>
          <w:szCs w:val="28"/>
        </w:rPr>
        <w:t xml:space="preserve">на основании информации, представленной </w:t>
      </w:r>
      <w:r w:rsidR="00B31DDD">
        <w:rPr>
          <w:sz w:val="28"/>
          <w:szCs w:val="28"/>
        </w:rPr>
        <w:t>Т</w:t>
      </w:r>
      <w:r w:rsidR="007A3010">
        <w:rPr>
          <w:sz w:val="28"/>
          <w:szCs w:val="28"/>
        </w:rPr>
        <w:t>ерриториальными органами.</w:t>
      </w:r>
    </w:p>
    <w:p w14:paraId="3EFE7702" w14:textId="77777777" w:rsidR="00DA3B2C" w:rsidRPr="00292176" w:rsidRDefault="00365E98" w:rsidP="00365E9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64FE7">
        <w:rPr>
          <w:sz w:val="28"/>
          <w:szCs w:val="28"/>
        </w:rPr>
        <w:t>  </w:t>
      </w:r>
      <w:r w:rsidRPr="00365E98">
        <w:rPr>
          <w:sz w:val="28"/>
          <w:szCs w:val="28"/>
        </w:rPr>
        <w:t>Территориальные органы</w:t>
      </w:r>
      <w:r w:rsidR="00603EC5">
        <w:rPr>
          <w:sz w:val="28"/>
          <w:szCs w:val="28"/>
        </w:rPr>
        <w:t>:</w:t>
      </w:r>
    </w:p>
    <w:p w14:paraId="43286131" w14:textId="148F64B4" w:rsidR="00333335" w:rsidRPr="00333335" w:rsidRDefault="00365E98" w:rsidP="00333335">
      <w:pPr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B64FE7">
        <w:rPr>
          <w:sz w:val="28"/>
          <w:szCs w:val="28"/>
        </w:rPr>
        <w:t>  </w:t>
      </w:r>
      <w:r w:rsidR="00333335" w:rsidRPr="00333335">
        <w:rPr>
          <w:color w:val="000000"/>
          <w:sz w:val="28"/>
          <w:szCs w:val="28"/>
        </w:rPr>
        <w:t>принима</w:t>
      </w:r>
      <w:r w:rsidR="00D03971">
        <w:rPr>
          <w:color w:val="000000"/>
          <w:sz w:val="28"/>
          <w:szCs w:val="28"/>
        </w:rPr>
        <w:t>ю</w:t>
      </w:r>
      <w:r w:rsidR="00333335" w:rsidRPr="00333335">
        <w:rPr>
          <w:color w:val="000000"/>
          <w:sz w:val="28"/>
          <w:szCs w:val="28"/>
        </w:rPr>
        <w:t>т участие в организации проведения мероприятий при</w:t>
      </w:r>
      <w:r w:rsidR="00D03971">
        <w:rPr>
          <w:color w:val="000000"/>
          <w:sz w:val="28"/>
          <w:szCs w:val="28"/>
        </w:rPr>
        <w:t>   </w:t>
      </w:r>
      <w:r w:rsidR="00333335" w:rsidRPr="00333335">
        <w:rPr>
          <w:color w:val="000000"/>
          <w:sz w:val="28"/>
          <w:szCs w:val="28"/>
        </w:rPr>
        <w:t>осуществлении деятельности по обращению с животными без владельцев в части предоставления заявки о проведении отлова животных без владельцев с</w:t>
      </w:r>
      <w:r w:rsidR="00D03971">
        <w:rPr>
          <w:color w:val="000000"/>
          <w:sz w:val="28"/>
          <w:szCs w:val="28"/>
        </w:rPr>
        <w:t> </w:t>
      </w:r>
      <w:r w:rsidR="00333335" w:rsidRPr="00333335">
        <w:rPr>
          <w:color w:val="000000"/>
          <w:sz w:val="28"/>
          <w:szCs w:val="28"/>
        </w:rPr>
        <w:t>указанием мест обитания</w:t>
      </w:r>
      <w:r w:rsidR="007E0D4F">
        <w:rPr>
          <w:color w:val="000000"/>
          <w:sz w:val="28"/>
          <w:szCs w:val="28"/>
        </w:rPr>
        <w:t>;</w:t>
      </w:r>
    </w:p>
    <w:p w14:paraId="7F2569FE" w14:textId="77777777" w:rsidR="00980135" w:rsidRDefault="00365E98" w:rsidP="00EE18A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71C2">
        <w:rPr>
          <w:sz w:val="28"/>
          <w:szCs w:val="28"/>
        </w:rPr>
        <w:t>.2.</w:t>
      </w:r>
      <w:r w:rsidR="00B64FE7">
        <w:rPr>
          <w:sz w:val="28"/>
          <w:szCs w:val="28"/>
        </w:rPr>
        <w:t>  </w:t>
      </w:r>
      <w:r w:rsidR="00CE76E4">
        <w:rPr>
          <w:sz w:val="28"/>
          <w:szCs w:val="28"/>
        </w:rPr>
        <w:t xml:space="preserve">ведут учет </w:t>
      </w:r>
      <w:r w:rsidR="00980135" w:rsidRPr="00B024AE">
        <w:rPr>
          <w:sz w:val="28"/>
          <w:szCs w:val="28"/>
        </w:rPr>
        <w:t xml:space="preserve">животных </w:t>
      </w:r>
      <w:r w:rsidR="00CE76E4">
        <w:rPr>
          <w:sz w:val="28"/>
          <w:szCs w:val="28"/>
        </w:rPr>
        <w:t xml:space="preserve">без владельцев </w:t>
      </w:r>
      <w:r w:rsidR="00980135">
        <w:rPr>
          <w:sz w:val="28"/>
          <w:szCs w:val="28"/>
        </w:rPr>
        <w:t>на подведомственной территории;</w:t>
      </w:r>
    </w:p>
    <w:p w14:paraId="59602344" w14:textId="08D4F98A" w:rsidR="000F3E7E" w:rsidRPr="001B72FF" w:rsidRDefault="00365E98" w:rsidP="001B72FF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3171C2">
        <w:rPr>
          <w:sz w:val="28"/>
          <w:szCs w:val="28"/>
        </w:rPr>
        <w:t>.3.</w:t>
      </w:r>
      <w:r w:rsidR="00B64FE7">
        <w:rPr>
          <w:sz w:val="28"/>
          <w:szCs w:val="28"/>
        </w:rPr>
        <w:t>  </w:t>
      </w:r>
      <w:r>
        <w:rPr>
          <w:color w:val="000000"/>
          <w:sz w:val="28"/>
          <w:szCs w:val="28"/>
        </w:rPr>
        <w:t>осуществляют прием заявок от</w:t>
      </w:r>
      <w:r w:rsidR="00F944F8">
        <w:rPr>
          <w:color w:val="000000"/>
          <w:sz w:val="28"/>
          <w:szCs w:val="28"/>
        </w:rPr>
        <w:t xml:space="preserve"> физических или юридических лиц</w:t>
      </w:r>
      <w:r>
        <w:rPr>
          <w:color w:val="000000"/>
          <w:sz w:val="28"/>
          <w:szCs w:val="28"/>
        </w:rPr>
        <w:t xml:space="preserve"> о</w:t>
      </w:r>
      <w:r w:rsidR="00D03971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необходимости проведения отлова животных без владельцев</w:t>
      </w:r>
      <w:r w:rsidR="00F944F8">
        <w:rPr>
          <w:color w:val="000000"/>
          <w:sz w:val="28"/>
          <w:szCs w:val="28"/>
        </w:rPr>
        <w:t>, ведут реестр поступивших заявок</w:t>
      </w:r>
      <w:r w:rsidR="006F6C7D">
        <w:rPr>
          <w:sz w:val="28"/>
          <w:szCs w:val="28"/>
        </w:rPr>
        <w:t>.</w:t>
      </w:r>
    </w:p>
    <w:sectPr w:rsidR="000F3E7E" w:rsidRPr="001B72FF" w:rsidSect="009D52DB">
      <w:headerReference w:type="first" r:id="rId14"/>
      <w:pgSz w:w="11906" w:h="16838"/>
      <w:pgMar w:top="1134" w:right="849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DCAEF" w14:textId="77777777" w:rsidR="00AD6D25" w:rsidRDefault="00AD6D25">
      <w:r>
        <w:separator/>
      </w:r>
    </w:p>
  </w:endnote>
  <w:endnote w:type="continuationSeparator" w:id="0">
    <w:p w14:paraId="7FEC38AB" w14:textId="77777777" w:rsidR="00AD6D25" w:rsidRDefault="00AD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9E07A" w14:textId="0BCAFA92" w:rsidR="00CF0262" w:rsidRDefault="00CF0262">
    <w:pPr>
      <w:pStyle w:val="aa"/>
      <w:jc w:val="right"/>
    </w:pPr>
  </w:p>
  <w:p w14:paraId="38158D40" w14:textId="77777777" w:rsidR="00CF0262" w:rsidRDefault="00CF0262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BF775" w14:textId="77777777" w:rsidR="00AD6D25" w:rsidRDefault="00AD6D25">
      <w:r>
        <w:separator/>
      </w:r>
    </w:p>
  </w:footnote>
  <w:footnote w:type="continuationSeparator" w:id="0">
    <w:p w14:paraId="51F455F3" w14:textId="77777777" w:rsidR="00AD6D25" w:rsidRDefault="00AD6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EB2D8" w14:textId="77777777" w:rsidR="00CF0262" w:rsidRDefault="00B86C4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F0262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0FFE9BB" w14:textId="77777777" w:rsidR="00CF0262" w:rsidRDefault="00CF0262">
    <w:pPr>
      <w:pStyle w:val="a3"/>
    </w:pPr>
  </w:p>
  <w:p w14:paraId="74B65591" w14:textId="77777777" w:rsidR="00CF0262" w:rsidRDefault="00CF02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162276"/>
      <w:docPartObj>
        <w:docPartGallery w:val="Page Numbers (Top of Page)"/>
        <w:docPartUnique/>
      </w:docPartObj>
    </w:sdtPr>
    <w:sdtEndPr/>
    <w:sdtContent>
      <w:p w14:paraId="269A3B05" w14:textId="2490D0EC" w:rsidR="0004218A" w:rsidRDefault="0004218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3CE">
          <w:rPr>
            <w:noProof/>
          </w:rPr>
          <w:t>6</w:t>
        </w:r>
        <w:r>
          <w:fldChar w:fldCharType="end"/>
        </w:r>
      </w:p>
    </w:sdtContent>
  </w:sdt>
  <w:p w14:paraId="5097CFCF" w14:textId="77777777" w:rsidR="00CF0262" w:rsidRDefault="00CF026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27D34" w14:textId="02B0428B" w:rsidR="009D52DB" w:rsidRDefault="009D52DB">
    <w:pPr>
      <w:pStyle w:val="a3"/>
    </w:pPr>
  </w:p>
  <w:p w14:paraId="26144296" w14:textId="77777777" w:rsidR="009D52DB" w:rsidRDefault="009D52D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945818"/>
      <w:docPartObj>
        <w:docPartGallery w:val="Page Numbers (Top of Page)"/>
        <w:docPartUnique/>
      </w:docPartObj>
    </w:sdtPr>
    <w:sdtEndPr/>
    <w:sdtContent>
      <w:p w14:paraId="01D21B12" w14:textId="6A36C60C" w:rsidR="0004218A" w:rsidRDefault="0004218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3CE">
          <w:rPr>
            <w:noProof/>
          </w:rPr>
          <w:t>4</w:t>
        </w:r>
        <w:r>
          <w:fldChar w:fldCharType="end"/>
        </w:r>
      </w:p>
    </w:sdtContent>
  </w:sdt>
  <w:p w14:paraId="7585158D" w14:textId="77777777" w:rsidR="0004218A" w:rsidRDefault="000421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221"/>
    <w:multiLevelType w:val="hybridMultilevel"/>
    <w:tmpl w:val="009CA1E4"/>
    <w:lvl w:ilvl="0" w:tplc="896C85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51AA4"/>
    <w:multiLevelType w:val="hybridMultilevel"/>
    <w:tmpl w:val="2F369F3A"/>
    <w:lvl w:ilvl="0" w:tplc="45EAB3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0F2A39"/>
    <w:multiLevelType w:val="multilevel"/>
    <w:tmpl w:val="DFF8B050"/>
    <w:lvl w:ilvl="0">
      <w:start w:val="1"/>
      <w:numFmt w:val="decimal"/>
      <w:lvlText w:val="%1."/>
      <w:lvlJc w:val="left"/>
      <w:pPr>
        <w:ind w:left="3889" w:hanging="3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E3655A7"/>
    <w:multiLevelType w:val="hybridMultilevel"/>
    <w:tmpl w:val="FA729AC2"/>
    <w:lvl w:ilvl="0" w:tplc="5D3635F2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C5346D"/>
    <w:multiLevelType w:val="hybridMultilevel"/>
    <w:tmpl w:val="FA729AC2"/>
    <w:lvl w:ilvl="0" w:tplc="5D3635F2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CD20B5"/>
    <w:multiLevelType w:val="hybridMultilevel"/>
    <w:tmpl w:val="B5840338"/>
    <w:lvl w:ilvl="0" w:tplc="E858051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1A36C69"/>
    <w:multiLevelType w:val="multilevel"/>
    <w:tmpl w:val="A7D652E0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rFonts w:cs="Times New Roman"/>
        <w:color w:val="000000"/>
      </w:rPr>
    </w:lvl>
  </w:abstractNum>
  <w:abstractNum w:abstractNumId="7">
    <w:nsid w:val="65FD7769"/>
    <w:multiLevelType w:val="hybridMultilevel"/>
    <w:tmpl w:val="8236C7D0"/>
    <w:lvl w:ilvl="0" w:tplc="787A78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D94F1C"/>
    <w:multiLevelType w:val="multilevel"/>
    <w:tmpl w:val="41002D5A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cs="Times New Roman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151E"/>
    <w:rsid w:val="000238FA"/>
    <w:rsid w:val="00041239"/>
    <w:rsid w:val="0004218A"/>
    <w:rsid w:val="0005013F"/>
    <w:rsid w:val="000534D3"/>
    <w:rsid w:val="00065FBF"/>
    <w:rsid w:val="00072A71"/>
    <w:rsid w:val="00077FD7"/>
    <w:rsid w:val="000817ED"/>
    <w:rsid w:val="000862B8"/>
    <w:rsid w:val="00092111"/>
    <w:rsid w:val="000A6765"/>
    <w:rsid w:val="000B03F9"/>
    <w:rsid w:val="000C4BBC"/>
    <w:rsid w:val="000C4CD5"/>
    <w:rsid w:val="000C6479"/>
    <w:rsid w:val="000E3C4D"/>
    <w:rsid w:val="000E66BC"/>
    <w:rsid w:val="000F3E7E"/>
    <w:rsid w:val="000F4254"/>
    <w:rsid w:val="000F6870"/>
    <w:rsid w:val="000F6D5C"/>
    <w:rsid w:val="00101A83"/>
    <w:rsid w:val="0010467D"/>
    <w:rsid w:val="00104C39"/>
    <w:rsid w:val="00115AC8"/>
    <w:rsid w:val="00116EDE"/>
    <w:rsid w:val="0012186D"/>
    <w:rsid w:val="00164754"/>
    <w:rsid w:val="001932A1"/>
    <w:rsid w:val="00197C25"/>
    <w:rsid w:val="001A30EF"/>
    <w:rsid w:val="001A50C2"/>
    <w:rsid w:val="001A554E"/>
    <w:rsid w:val="001B49C4"/>
    <w:rsid w:val="001B72FF"/>
    <w:rsid w:val="001C7FEA"/>
    <w:rsid w:val="001D02CD"/>
    <w:rsid w:val="001D6613"/>
    <w:rsid w:val="001D7546"/>
    <w:rsid w:val="001E268C"/>
    <w:rsid w:val="001E2837"/>
    <w:rsid w:val="00203BDC"/>
    <w:rsid w:val="00223283"/>
    <w:rsid w:val="002255C1"/>
    <w:rsid w:val="0022560C"/>
    <w:rsid w:val="002330C4"/>
    <w:rsid w:val="00242B04"/>
    <w:rsid w:val="002444ED"/>
    <w:rsid w:val="0024511B"/>
    <w:rsid w:val="00252822"/>
    <w:rsid w:val="002617A9"/>
    <w:rsid w:val="0026551D"/>
    <w:rsid w:val="00267A14"/>
    <w:rsid w:val="00292176"/>
    <w:rsid w:val="002B1AE3"/>
    <w:rsid w:val="002B3B32"/>
    <w:rsid w:val="002B487B"/>
    <w:rsid w:val="002C1352"/>
    <w:rsid w:val="002E68B4"/>
    <w:rsid w:val="002F0683"/>
    <w:rsid w:val="002F0F6A"/>
    <w:rsid w:val="00300628"/>
    <w:rsid w:val="003045B0"/>
    <w:rsid w:val="00306735"/>
    <w:rsid w:val="003171C2"/>
    <w:rsid w:val="00333335"/>
    <w:rsid w:val="00334AE5"/>
    <w:rsid w:val="003629FC"/>
    <w:rsid w:val="00365ABE"/>
    <w:rsid w:val="00365E98"/>
    <w:rsid w:val="003739D7"/>
    <w:rsid w:val="00375CF8"/>
    <w:rsid w:val="00393A4B"/>
    <w:rsid w:val="00396725"/>
    <w:rsid w:val="003A5978"/>
    <w:rsid w:val="003F29EF"/>
    <w:rsid w:val="00401F7E"/>
    <w:rsid w:val="00410B26"/>
    <w:rsid w:val="00414494"/>
    <w:rsid w:val="0041511B"/>
    <w:rsid w:val="0042345A"/>
    <w:rsid w:val="00435666"/>
    <w:rsid w:val="00454DBB"/>
    <w:rsid w:val="004602E1"/>
    <w:rsid w:val="00464503"/>
    <w:rsid w:val="004674CD"/>
    <w:rsid w:val="00467AC4"/>
    <w:rsid w:val="00477125"/>
    <w:rsid w:val="004808E6"/>
    <w:rsid w:val="00480BCF"/>
    <w:rsid w:val="00482A25"/>
    <w:rsid w:val="0049159E"/>
    <w:rsid w:val="00494D49"/>
    <w:rsid w:val="004A31C9"/>
    <w:rsid w:val="004A48A4"/>
    <w:rsid w:val="004B00AA"/>
    <w:rsid w:val="004B417F"/>
    <w:rsid w:val="004C403C"/>
    <w:rsid w:val="004C45C6"/>
    <w:rsid w:val="004F4DC7"/>
    <w:rsid w:val="0050017D"/>
    <w:rsid w:val="005022EE"/>
    <w:rsid w:val="00506832"/>
    <w:rsid w:val="00510CEE"/>
    <w:rsid w:val="0051502C"/>
    <w:rsid w:val="00530C1E"/>
    <w:rsid w:val="00534D41"/>
    <w:rsid w:val="0053710D"/>
    <w:rsid w:val="00542E50"/>
    <w:rsid w:val="00547D02"/>
    <w:rsid w:val="00556216"/>
    <w:rsid w:val="00571308"/>
    <w:rsid w:val="00571D2E"/>
    <w:rsid w:val="00572091"/>
    <w:rsid w:val="00576A32"/>
    <w:rsid w:val="00577234"/>
    <w:rsid w:val="00586DAA"/>
    <w:rsid w:val="00590F06"/>
    <w:rsid w:val="005B549E"/>
    <w:rsid w:val="005B7C2C"/>
    <w:rsid w:val="005C0153"/>
    <w:rsid w:val="005C38F6"/>
    <w:rsid w:val="005F644A"/>
    <w:rsid w:val="00603EC5"/>
    <w:rsid w:val="00606049"/>
    <w:rsid w:val="006155F3"/>
    <w:rsid w:val="00621C65"/>
    <w:rsid w:val="006312AA"/>
    <w:rsid w:val="00633571"/>
    <w:rsid w:val="006340D6"/>
    <w:rsid w:val="006366D3"/>
    <w:rsid w:val="00637B08"/>
    <w:rsid w:val="00647462"/>
    <w:rsid w:val="0066086F"/>
    <w:rsid w:val="00662DD7"/>
    <w:rsid w:val="00664B94"/>
    <w:rsid w:val="00666F7B"/>
    <w:rsid w:val="00667A75"/>
    <w:rsid w:val="006770B9"/>
    <w:rsid w:val="00685B9D"/>
    <w:rsid w:val="0069742E"/>
    <w:rsid w:val="006A681F"/>
    <w:rsid w:val="006B5C6A"/>
    <w:rsid w:val="006C5CBE"/>
    <w:rsid w:val="006C6E1D"/>
    <w:rsid w:val="006E3AA2"/>
    <w:rsid w:val="006F2225"/>
    <w:rsid w:val="006F6C51"/>
    <w:rsid w:val="006F6C7D"/>
    <w:rsid w:val="006F7533"/>
    <w:rsid w:val="007168FE"/>
    <w:rsid w:val="0072090E"/>
    <w:rsid w:val="00724F66"/>
    <w:rsid w:val="00727E2B"/>
    <w:rsid w:val="00760F87"/>
    <w:rsid w:val="007634C5"/>
    <w:rsid w:val="00775DB9"/>
    <w:rsid w:val="007A1351"/>
    <w:rsid w:val="007A3010"/>
    <w:rsid w:val="007B75C5"/>
    <w:rsid w:val="007C4C9B"/>
    <w:rsid w:val="007E0D4F"/>
    <w:rsid w:val="007E2709"/>
    <w:rsid w:val="007E4893"/>
    <w:rsid w:val="007E6674"/>
    <w:rsid w:val="007F3E6E"/>
    <w:rsid w:val="007F59B9"/>
    <w:rsid w:val="008005A0"/>
    <w:rsid w:val="00802160"/>
    <w:rsid w:val="00802471"/>
    <w:rsid w:val="008148AA"/>
    <w:rsid w:val="00817ACA"/>
    <w:rsid w:val="008278F3"/>
    <w:rsid w:val="00840BC5"/>
    <w:rsid w:val="00842A81"/>
    <w:rsid w:val="0084328D"/>
    <w:rsid w:val="00846400"/>
    <w:rsid w:val="00856810"/>
    <w:rsid w:val="0086013C"/>
    <w:rsid w:val="00860C6F"/>
    <w:rsid w:val="00863DEC"/>
    <w:rsid w:val="00864234"/>
    <w:rsid w:val="00864B75"/>
    <w:rsid w:val="008740E8"/>
    <w:rsid w:val="00876C36"/>
    <w:rsid w:val="00881A20"/>
    <w:rsid w:val="00882114"/>
    <w:rsid w:val="00886472"/>
    <w:rsid w:val="008A2D9E"/>
    <w:rsid w:val="008A57E6"/>
    <w:rsid w:val="008A7643"/>
    <w:rsid w:val="008B147A"/>
    <w:rsid w:val="008C1F04"/>
    <w:rsid w:val="008C4F98"/>
    <w:rsid w:val="008D13AA"/>
    <w:rsid w:val="00900A1B"/>
    <w:rsid w:val="00901B86"/>
    <w:rsid w:val="009046A2"/>
    <w:rsid w:val="00906B34"/>
    <w:rsid w:val="0092233D"/>
    <w:rsid w:val="00934FEF"/>
    <w:rsid w:val="009533CE"/>
    <w:rsid w:val="00974C42"/>
    <w:rsid w:val="00980135"/>
    <w:rsid w:val="00980BD8"/>
    <w:rsid w:val="00980D10"/>
    <w:rsid w:val="0099337F"/>
    <w:rsid w:val="009B042D"/>
    <w:rsid w:val="009B151F"/>
    <w:rsid w:val="009B5F4B"/>
    <w:rsid w:val="009D04CB"/>
    <w:rsid w:val="009D17C5"/>
    <w:rsid w:val="009D52DB"/>
    <w:rsid w:val="009E0131"/>
    <w:rsid w:val="009E5B5A"/>
    <w:rsid w:val="009E60EB"/>
    <w:rsid w:val="009E7335"/>
    <w:rsid w:val="00A24E2A"/>
    <w:rsid w:val="00A24EE8"/>
    <w:rsid w:val="00A30B1A"/>
    <w:rsid w:val="00A44D17"/>
    <w:rsid w:val="00A458AC"/>
    <w:rsid w:val="00A4644E"/>
    <w:rsid w:val="00A67683"/>
    <w:rsid w:val="00A73088"/>
    <w:rsid w:val="00A76835"/>
    <w:rsid w:val="00A808F7"/>
    <w:rsid w:val="00A8104F"/>
    <w:rsid w:val="00A96183"/>
    <w:rsid w:val="00AD6D25"/>
    <w:rsid w:val="00AD79F6"/>
    <w:rsid w:val="00AE14A7"/>
    <w:rsid w:val="00AF6E9C"/>
    <w:rsid w:val="00B024AE"/>
    <w:rsid w:val="00B07EB7"/>
    <w:rsid w:val="00B21CEC"/>
    <w:rsid w:val="00B23708"/>
    <w:rsid w:val="00B24DBD"/>
    <w:rsid w:val="00B30DCB"/>
    <w:rsid w:val="00B31DDD"/>
    <w:rsid w:val="00B647BA"/>
    <w:rsid w:val="00B64FE7"/>
    <w:rsid w:val="00B80906"/>
    <w:rsid w:val="00B82A40"/>
    <w:rsid w:val="00B86C42"/>
    <w:rsid w:val="00B931FE"/>
    <w:rsid w:val="00B94AA3"/>
    <w:rsid w:val="00B95603"/>
    <w:rsid w:val="00BB4B5D"/>
    <w:rsid w:val="00BB6EA3"/>
    <w:rsid w:val="00BC0A61"/>
    <w:rsid w:val="00BC5D08"/>
    <w:rsid w:val="00BC7DBA"/>
    <w:rsid w:val="00BD627B"/>
    <w:rsid w:val="00BF2520"/>
    <w:rsid w:val="00BF4376"/>
    <w:rsid w:val="00BF6DAF"/>
    <w:rsid w:val="00C005B0"/>
    <w:rsid w:val="00C26877"/>
    <w:rsid w:val="00C351E3"/>
    <w:rsid w:val="00C42120"/>
    <w:rsid w:val="00C47159"/>
    <w:rsid w:val="00C55992"/>
    <w:rsid w:val="00C642BD"/>
    <w:rsid w:val="00C74561"/>
    <w:rsid w:val="00C80448"/>
    <w:rsid w:val="00C9091A"/>
    <w:rsid w:val="00C97939"/>
    <w:rsid w:val="00CA1807"/>
    <w:rsid w:val="00CA1CFD"/>
    <w:rsid w:val="00CA7BA4"/>
    <w:rsid w:val="00CB01D0"/>
    <w:rsid w:val="00CB0E23"/>
    <w:rsid w:val="00CC24AC"/>
    <w:rsid w:val="00CC4D51"/>
    <w:rsid w:val="00CD6D70"/>
    <w:rsid w:val="00CE6185"/>
    <w:rsid w:val="00CE76E4"/>
    <w:rsid w:val="00CF0262"/>
    <w:rsid w:val="00D00D32"/>
    <w:rsid w:val="00D0255E"/>
    <w:rsid w:val="00D03971"/>
    <w:rsid w:val="00D06D54"/>
    <w:rsid w:val="00D2744E"/>
    <w:rsid w:val="00D27A02"/>
    <w:rsid w:val="00D405A1"/>
    <w:rsid w:val="00D46892"/>
    <w:rsid w:val="00D752DB"/>
    <w:rsid w:val="00D82EA7"/>
    <w:rsid w:val="00D95C2C"/>
    <w:rsid w:val="00DA33E5"/>
    <w:rsid w:val="00DA3B2C"/>
    <w:rsid w:val="00DA405C"/>
    <w:rsid w:val="00DB37B4"/>
    <w:rsid w:val="00DB7E39"/>
    <w:rsid w:val="00DC181C"/>
    <w:rsid w:val="00DE6B10"/>
    <w:rsid w:val="00DE6F8F"/>
    <w:rsid w:val="00DF146C"/>
    <w:rsid w:val="00DF175F"/>
    <w:rsid w:val="00DF1B91"/>
    <w:rsid w:val="00DF656B"/>
    <w:rsid w:val="00E031D4"/>
    <w:rsid w:val="00E1227A"/>
    <w:rsid w:val="00E176BA"/>
    <w:rsid w:val="00E3262D"/>
    <w:rsid w:val="00E32BD9"/>
    <w:rsid w:val="00E52001"/>
    <w:rsid w:val="00E55918"/>
    <w:rsid w:val="00E55D54"/>
    <w:rsid w:val="00E63214"/>
    <w:rsid w:val="00E67E10"/>
    <w:rsid w:val="00E703E0"/>
    <w:rsid w:val="00E87859"/>
    <w:rsid w:val="00E9346E"/>
    <w:rsid w:val="00E97467"/>
    <w:rsid w:val="00EA7DD4"/>
    <w:rsid w:val="00EB40DE"/>
    <w:rsid w:val="00EB7BE3"/>
    <w:rsid w:val="00ED048D"/>
    <w:rsid w:val="00EE18A6"/>
    <w:rsid w:val="00EF3F35"/>
    <w:rsid w:val="00F0331D"/>
    <w:rsid w:val="00F25CAC"/>
    <w:rsid w:val="00F25EE9"/>
    <w:rsid w:val="00F26E3F"/>
    <w:rsid w:val="00F53EA9"/>
    <w:rsid w:val="00F74F11"/>
    <w:rsid w:val="00F80D08"/>
    <w:rsid w:val="00F91AAF"/>
    <w:rsid w:val="00F91D3D"/>
    <w:rsid w:val="00F944F8"/>
    <w:rsid w:val="00F957E7"/>
    <w:rsid w:val="00FA5572"/>
    <w:rsid w:val="00FC5ED0"/>
    <w:rsid w:val="00FC6171"/>
    <w:rsid w:val="00FD2634"/>
    <w:rsid w:val="00FD3ED1"/>
    <w:rsid w:val="00FD4939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82B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1">
    <w:name w:val="Заголовок1"/>
    <w:basedOn w:val="a"/>
    <w:next w:val="a6"/>
    <w:rsid w:val="001B49C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0">
    <w:name w:val="Normal (Web)"/>
    <w:basedOn w:val="a"/>
    <w:uiPriority w:val="99"/>
    <w:rsid w:val="001B49C4"/>
    <w:pPr>
      <w:spacing w:before="100" w:beforeAutospacing="1" w:after="100" w:afterAutospacing="1"/>
    </w:pPr>
  </w:style>
  <w:style w:type="paragraph" w:customStyle="1" w:styleId="af1">
    <w:name w:val="Стиль"/>
    <w:rsid w:val="001B49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10">
    <w:name w:val="Абзац списка1"/>
    <w:basedOn w:val="a"/>
    <w:rsid w:val="00F53EA9"/>
    <w:pPr>
      <w:ind w:left="708"/>
    </w:pPr>
    <w:rPr>
      <w:rFonts w:eastAsia="DejaVu Sans"/>
      <w:lang w:eastAsia="zh-CN"/>
    </w:rPr>
  </w:style>
  <w:style w:type="paragraph" w:styleId="HTML">
    <w:name w:val="HTML Preformatted"/>
    <w:basedOn w:val="a"/>
    <w:link w:val="HTML1"/>
    <w:rsid w:val="00F53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DejaVu Sans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rsid w:val="00F53EA9"/>
    <w:rPr>
      <w:rFonts w:ascii="Consolas" w:hAnsi="Consolas"/>
    </w:rPr>
  </w:style>
  <w:style w:type="character" w:customStyle="1" w:styleId="HTML1">
    <w:name w:val="Стандартный HTML Знак1"/>
    <w:link w:val="HTML"/>
    <w:locked/>
    <w:rsid w:val="00F53EA9"/>
    <w:rPr>
      <w:rFonts w:ascii="Courier New" w:eastAsia="DejaVu Sans" w:hAnsi="Courier New" w:cs="Courier New"/>
      <w:lang w:eastAsia="zh-CN"/>
    </w:rPr>
  </w:style>
  <w:style w:type="character" w:styleId="af3">
    <w:name w:val="Hyperlink"/>
    <w:rsid w:val="00F53EA9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BB4B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BB4B5D"/>
    <w:rPr>
      <w:b/>
      <w:bCs/>
      <w:sz w:val="24"/>
      <w:szCs w:val="24"/>
    </w:rPr>
  </w:style>
  <w:style w:type="paragraph" w:customStyle="1" w:styleId="ConsPlusNormal">
    <w:name w:val="ConsPlusNormal"/>
    <w:rsid w:val="0046450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4">
    <w:name w:val="Balloon Text"/>
    <w:basedOn w:val="a"/>
    <w:link w:val="af5"/>
    <w:rsid w:val="0080247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02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1">
    <w:name w:val="Заголовок1"/>
    <w:basedOn w:val="a"/>
    <w:next w:val="a6"/>
    <w:rsid w:val="001B49C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0">
    <w:name w:val="Normal (Web)"/>
    <w:basedOn w:val="a"/>
    <w:uiPriority w:val="99"/>
    <w:rsid w:val="001B49C4"/>
    <w:pPr>
      <w:spacing w:before="100" w:beforeAutospacing="1" w:after="100" w:afterAutospacing="1"/>
    </w:pPr>
  </w:style>
  <w:style w:type="paragraph" w:customStyle="1" w:styleId="af1">
    <w:name w:val="Стиль"/>
    <w:rsid w:val="001B49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10">
    <w:name w:val="Абзац списка1"/>
    <w:basedOn w:val="a"/>
    <w:rsid w:val="00F53EA9"/>
    <w:pPr>
      <w:ind w:left="708"/>
    </w:pPr>
    <w:rPr>
      <w:rFonts w:eastAsia="DejaVu Sans"/>
      <w:lang w:eastAsia="zh-CN"/>
    </w:rPr>
  </w:style>
  <w:style w:type="paragraph" w:styleId="HTML">
    <w:name w:val="HTML Preformatted"/>
    <w:basedOn w:val="a"/>
    <w:link w:val="HTML1"/>
    <w:rsid w:val="00F53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DejaVu Sans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rsid w:val="00F53EA9"/>
    <w:rPr>
      <w:rFonts w:ascii="Consolas" w:hAnsi="Consolas"/>
    </w:rPr>
  </w:style>
  <w:style w:type="character" w:customStyle="1" w:styleId="HTML1">
    <w:name w:val="Стандартный HTML Знак1"/>
    <w:link w:val="HTML"/>
    <w:locked/>
    <w:rsid w:val="00F53EA9"/>
    <w:rPr>
      <w:rFonts w:ascii="Courier New" w:eastAsia="DejaVu Sans" w:hAnsi="Courier New" w:cs="Courier New"/>
      <w:lang w:eastAsia="zh-CN"/>
    </w:rPr>
  </w:style>
  <w:style w:type="character" w:styleId="af3">
    <w:name w:val="Hyperlink"/>
    <w:rsid w:val="00F53EA9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BB4B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BB4B5D"/>
    <w:rPr>
      <w:b/>
      <w:bCs/>
      <w:sz w:val="24"/>
      <w:szCs w:val="24"/>
    </w:rPr>
  </w:style>
  <w:style w:type="paragraph" w:customStyle="1" w:styleId="ConsPlusNormal">
    <w:name w:val="ConsPlusNormal"/>
    <w:rsid w:val="0046450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4">
    <w:name w:val="Balloon Text"/>
    <w:basedOn w:val="a"/>
    <w:link w:val="af5"/>
    <w:rsid w:val="0080247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0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DAF1-907D-4D70-BD7E-4FA7F6F1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1758</Words>
  <Characters>10021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2023-06-07T06:33:00Z</cp:lastPrinted>
  <dcterms:created xsi:type="dcterms:W3CDTF">2023-06-26T10:41:00Z</dcterms:created>
  <dcterms:modified xsi:type="dcterms:W3CDTF">2023-06-26T10:41:00Z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